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D" w:rsidRPr="001F140F" w:rsidRDefault="009F2D91" w:rsidP="001F140F">
      <w:pPr>
        <w:pStyle w:val="20"/>
        <w:numPr>
          <w:ilvl w:val="0"/>
          <w:numId w:val="0"/>
        </w:numPr>
        <w:spacing w:after="120" w:line="280" w:lineRule="exact"/>
        <w:rPr>
          <w:rFonts w:ascii="Tahoma" w:hAnsi="Tahoma" w:cs="Tahoma"/>
          <w:sz w:val="22"/>
          <w:szCs w:val="22"/>
        </w:rPr>
      </w:pPr>
      <w:bookmarkStart w:id="0" w:name="_Toc400450271"/>
      <w:r w:rsidRPr="001F140F">
        <w:rPr>
          <w:rFonts w:ascii="Tahoma" w:hAnsi="Tahoma" w:cs="Tahoma"/>
          <w:sz w:val="22"/>
          <w:szCs w:val="22"/>
        </w:rPr>
        <w:t xml:space="preserve">Διαδικασία </w:t>
      </w:r>
      <w:r w:rsidR="00CD0566" w:rsidRPr="002310E0">
        <w:rPr>
          <w:rFonts w:ascii="Tahoma" w:hAnsi="Tahoma" w:cs="Tahoma"/>
          <w:sz w:val="22"/>
          <w:szCs w:val="22"/>
        </w:rPr>
        <w:t>Δ</w:t>
      </w:r>
      <w:r w:rsidR="002310E0" w:rsidRPr="002310E0">
        <w:rPr>
          <w:rFonts w:ascii="Tahoma" w:hAnsi="Tahoma" w:cs="Tahoma"/>
          <w:sz w:val="22"/>
          <w:szCs w:val="22"/>
        </w:rPr>
        <w:t>.ΙΙ</w:t>
      </w:r>
      <w:r w:rsidR="00CD0566" w:rsidRPr="002310E0">
        <w:rPr>
          <w:rFonts w:ascii="Tahoma" w:hAnsi="Tahoma" w:cs="Tahoma"/>
          <w:sz w:val="22"/>
          <w:szCs w:val="22"/>
        </w:rPr>
        <w:t>Ι</w:t>
      </w:r>
      <w:r w:rsidRPr="002310E0">
        <w:rPr>
          <w:rFonts w:ascii="Tahoma" w:hAnsi="Tahoma" w:cs="Tahoma"/>
          <w:sz w:val="22"/>
          <w:szCs w:val="22"/>
        </w:rPr>
        <w:t>_</w:t>
      </w:r>
      <w:r w:rsidR="002310E0" w:rsidRPr="002310E0">
        <w:rPr>
          <w:rFonts w:ascii="Tahoma" w:hAnsi="Tahoma" w:cs="Tahoma"/>
          <w:sz w:val="22"/>
          <w:szCs w:val="22"/>
        </w:rPr>
        <w:t>4</w:t>
      </w:r>
      <w:r w:rsidRPr="002310E0">
        <w:rPr>
          <w:rFonts w:ascii="Tahoma" w:hAnsi="Tahoma" w:cs="Tahoma"/>
          <w:sz w:val="22"/>
          <w:szCs w:val="22"/>
        </w:rPr>
        <w:t xml:space="preserve">: </w:t>
      </w:r>
      <w:bookmarkEnd w:id="0"/>
      <w:r w:rsidR="00DC0ACD" w:rsidRPr="002310E0">
        <w:rPr>
          <w:rFonts w:ascii="Tahoma" w:hAnsi="Tahoma" w:cs="Tahoma"/>
          <w:sz w:val="22"/>
          <w:szCs w:val="22"/>
        </w:rPr>
        <w:t>Επιθεώρηση</w:t>
      </w:r>
      <w:r w:rsidR="00DC0ACD">
        <w:rPr>
          <w:rFonts w:ascii="Tahoma" w:hAnsi="Tahoma" w:cs="Tahoma"/>
          <w:sz w:val="22"/>
          <w:szCs w:val="22"/>
        </w:rPr>
        <w:t xml:space="preserve"> από Αρχή Πιστοποίησης</w:t>
      </w:r>
    </w:p>
    <w:p w:rsidR="008A3ECE" w:rsidRPr="001F140F" w:rsidRDefault="008A3ECE" w:rsidP="001F140F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exac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1. Σκοπός </w:t>
      </w:r>
    </w:p>
    <w:p w:rsidR="00E41279" w:rsidRPr="00792429" w:rsidRDefault="00E01488" w:rsidP="001F140F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1F140F">
        <w:rPr>
          <w:rFonts w:ascii="Tahoma" w:hAnsi="Tahoma" w:cs="Tahoma"/>
          <w:color w:val="000000"/>
          <w:sz w:val="20"/>
          <w:szCs w:val="20"/>
        </w:rPr>
        <w:t xml:space="preserve">Σκοπός της διαδικασίας είναι </w:t>
      </w:r>
      <w:r w:rsidR="00630561">
        <w:rPr>
          <w:rFonts w:ascii="Tahoma" w:hAnsi="Tahoma" w:cs="Tahoma"/>
          <w:color w:val="000000"/>
          <w:sz w:val="20"/>
          <w:szCs w:val="20"/>
        </w:rPr>
        <w:t xml:space="preserve">η περιγραφή της επιθεώρησης που </w:t>
      </w:r>
      <w:r w:rsidR="0054062C">
        <w:rPr>
          <w:rFonts w:ascii="Tahoma" w:hAnsi="Tahoma" w:cs="Tahoma"/>
          <w:color w:val="000000"/>
          <w:sz w:val="20"/>
          <w:szCs w:val="20"/>
        </w:rPr>
        <w:t>δι</w:t>
      </w:r>
      <w:r w:rsidR="00630561">
        <w:rPr>
          <w:rFonts w:ascii="Tahoma" w:hAnsi="Tahoma" w:cs="Tahoma"/>
          <w:color w:val="000000"/>
          <w:sz w:val="20"/>
          <w:szCs w:val="20"/>
        </w:rPr>
        <w:t>ενεργ</w:t>
      </w:r>
      <w:r w:rsidR="0054062C">
        <w:rPr>
          <w:rFonts w:ascii="Tahoma" w:hAnsi="Tahoma" w:cs="Tahoma"/>
          <w:color w:val="000000"/>
          <w:sz w:val="20"/>
          <w:szCs w:val="20"/>
        </w:rPr>
        <w:t>εί</w:t>
      </w:r>
      <w:r w:rsidR="0006547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0161">
        <w:rPr>
          <w:rFonts w:ascii="Tahoma" w:hAnsi="Tahoma" w:cs="Tahoma"/>
          <w:color w:val="000000"/>
          <w:sz w:val="20"/>
          <w:szCs w:val="20"/>
        </w:rPr>
        <w:t>η</w:t>
      </w:r>
      <w:r w:rsidR="00792429">
        <w:rPr>
          <w:rFonts w:ascii="Tahoma" w:hAnsi="Tahoma" w:cs="Tahoma"/>
          <w:color w:val="000000"/>
          <w:sz w:val="20"/>
          <w:szCs w:val="20"/>
        </w:rPr>
        <w:t xml:space="preserve"> Αρχή Πιστοποίησης</w:t>
      </w:r>
      <w:r w:rsidR="00F2742F">
        <w:rPr>
          <w:rFonts w:ascii="Tahoma" w:hAnsi="Tahoma" w:cs="Tahoma"/>
          <w:color w:val="000000"/>
          <w:sz w:val="20"/>
          <w:szCs w:val="20"/>
        </w:rPr>
        <w:t xml:space="preserve"> κατά το άρθρο 10 του Ν. 4314/2015</w:t>
      </w:r>
      <w:r w:rsidR="00792429" w:rsidRPr="00792429">
        <w:rPr>
          <w:rFonts w:ascii="Tahoma" w:hAnsi="Tahoma" w:cs="Tahoma"/>
          <w:color w:val="000000"/>
          <w:sz w:val="20"/>
          <w:szCs w:val="20"/>
        </w:rPr>
        <w:t>.</w:t>
      </w:r>
    </w:p>
    <w:p w:rsidR="001E09BC" w:rsidRPr="001F140F" w:rsidRDefault="008A3ECE" w:rsidP="001F140F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exac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2. Πεδίο εφαρμογής </w:t>
      </w:r>
    </w:p>
    <w:p w:rsidR="00630561" w:rsidRPr="00DC0ACD" w:rsidRDefault="00F2042D" w:rsidP="00630561">
      <w:pPr>
        <w:widowControl w:val="0"/>
        <w:autoSpaceDE w:val="0"/>
        <w:autoSpaceDN w:val="0"/>
        <w:adjustRightInd w:val="0"/>
        <w:spacing w:after="120" w:line="280" w:lineRule="exact"/>
        <w:ind w:right="60"/>
        <w:rPr>
          <w:rFonts w:ascii="Tahoma" w:hAnsi="Tahoma" w:cs="Tahoma"/>
          <w:sz w:val="20"/>
          <w:szCs w:val="20"/>
        </w:rPr>
      </w:pPr>
      <w:r w:rsidRPr="001F140F">
        <w:rPr>
          <w:rFonts w:ascii="Tahoma" w:hAnsi="Tahoma" w:cs="Tahoma"/>
          <w:color w:val="000000"/>
          <w:sz w:val="20"/>
          <w:szCs w:val="20"/>
        </w:rPr>
        <w:t xml:space="preserve">Η διαδικασία </w:t>
      </w:r>
      <w:r w:rsidR="00630561">
        <w:rPr>
          <w:rFonts w:ascii="Tahoma" w:hAnsi="Tahoma" w:cs="Tahoma"/>
          <w:color w:val="000000"/>
          <w:sz w:val="20"/>
          <w:szCs w:val="20"/>
        </w:rPr>
        <w:t xml:space="preserve">ενεργοποιείται και </w:t>
      </w:r>
      <w:r w:rsidRPr="001F140F">
        <w:rPr>
          <w:rFonts w:ascii="Tahoma" w:hAnsi="Tahoma" w:cs="Tahoma"/>
          <w:color w:val="000000"/>
          <w:sz w:val="20"/>
          <w:szCs w:val="20"/>
        </w:rPr>
        <w:t xml:space="preserve">εφαρμόζεται </w:t>
      </w:r>
      <w:r w:rsidR="00630561">
        <w:rPr>
          <w:rFonts w:ascii="Tahoma" w:hAnsi="Tahoma" w:cs="Tahoma"/>
          <w:color w:val="000000"/>
          <w:sz w:val="20"/>
          <w:szCs w:val="20"/>
        </w:rPr>
        <w:t>από την Αρχή Πιστοποίησης</w:t>
      </w:r>
      <w:r w:rsidR="00D31B6E">
        <w:rPr>
          <w:rFonts w:ascii="Tahoma" w:hAnsi="Tahoma" w:cs="Tahoma"/>
          <w:color w:val="000000"/>
          <w:sz w:val="20"/>
          <w:szCs w:val="20"/>
        </w:rPr>
        <w:t>,</w:t>
      </w:r>
      <w:r w:rsidR="008077B5">
        <w:rPr>
          <w:rFonts w:ascii="Tahoma" w:hAnsi="Tahoma" w:cs="Tahoma"/>
          <w:color w:val="000000"/>
          <w:sz w:val="20"/>
          <w:szCs w:val="20"/>
        </w:rPr>
        <w:t xml:space="preserve"> στις περιπτώσεις που </w:t>
      </w:r>
      <w:r w:rsidR="00A77B53">
        <w:rPr>
          <w:rFonts w:ascii="Tahoma" w:hAnsi="Tahoma" w:cs="Tahoma"/>
          <w:color w:val="000000"/>
          <w:sz w:val="20"/>
          <w:szCs w:val="20"/>
        </w:rPr>
        <w:t>εντέλλεται να διενεργήσει επιθεωρήσεις με βάση τα πορίσματα ελέγχου της</w:t>
      </w:r>
      <w:r w:rsidR="008077B5">
        <w:rPr>
          <w:rFonts w:ascii="Tahoma" w:hAnsi="Tahoma" w:cs="Tahoma"/>
          <w:color w:val="000000"/>
          <w:sz w:val="20"/>
          <w:szCs w:val="20"/>
        </w:rPr>
        <w:t xml:space="preserve"> Αρχή</w:t>
      </w:r>
      <w:r w:rsidR="00A77B53">
        <w:rPr>
          <w:rFonts w:ascii="Tahoma" w:hAnsi="Tahoma" w:cs="Tahoma"/>
          <w:color w:val="000000"/>
          <w:sz w:val="20"/>
          <w:szCs w:val="20"/>
        </w:rPr>
        <w:t>ς</w:t>
      </w:r>
      <w:r w:rsidR="008077B5">
        <w:rPr>
          <w:rFonts w:ascii="Tahoma" w:hAnsi="Tahoma" w:cs="Tahoma"/>
          <w:color w:val="000000"/>
          <w:sz w:val="20"/>
          <w:szCs w:val="20"/>
        </w:rPr>
        <w:t xml:space="preserve"> Ελέγχου ή </w:t>
      </w:r>
      <w:r w:rsidR="00A77B53">
        <w:rPr>
          <w:rFonts w:ascii="Tahoma" w:hAnsi="Tahoma" w:cs="Tahoma"/>
          <w:sz w:val="20"/>
          <w:szCs w:val="20"/>
        </w:rPr>
        <w:t>άλλων ελεγκτικών αρχών/ οργάνων</w:t>
      </w:r>
      <w:r w:rsidR="008077B5">
        <w:rPr>
          <w:rFonts w:ascii="Tahoma" w:hAnsi="Tahoma" w:cs="Tahoma"/>
          <w:sz w:val="20"/>
          <w:szCs w:val="20"/>
        </w:rPr>
        <w:t xml:space="preserve"> (</w:t>
      </w:r>
      <w:r w:rsidR="00A77B53">
        <w:rPr>
          <w:rFonts w:ascii="Tahoma" w:hAnsi="Tahoma" w:cs="Tahoma"/>
          <w:sz w:val="20"/>
          <w:szCs w:val="20"/>
        </w:rPr>
        <w:t>εθνικών</w:t>
      </w:r>
      <w:r w:rsidR="008077B5" w:rsidRPr="001F140F">
        <w:rPr>
          <w:rFonts w:ascii="Tahoma" w:hAnsi="Tahoma" w:cs="Tahoma"/>
          <w:sz w:val="20"/>
          <w:szCs w:val="20"/>
        </w:rPr>
        <w:t xml:space="preserve"> ή </w:t>
      </w:r>
      <w:r w:rsidR="00A77B53">
        <w:rPr>
          <w:rFonts w:ascii="Tahoma" w:hAnsi="Tahoma" w:cs="Tahoma"/>
          <w:sz w:val="20"/>
          <w:szCs w:val="20"/>
        </w:rPr>
        <w:t>ενωσιακών</w:t>
      </w:r>
      <w:r w:rsidR="008077B5">
        <w:rPr>
          <w:rFonts w:ascii="Tahoma" w:hAnsi="Tahoma" w:cs="Tahoma"/>
          <w:sz w:val="20"/>
          <w:szCs w:val="20"/>
        </w:rPr>
        <w:t>)</w:t>
      </w:r>
      <w:r w:rsidR="00A77B5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B5C45">
        <w:rPr>
          <w:rFonts w:ascii="Tahoma" w:hAnsi="Tahoma" w:cs="Tahoma"/>
          <w:color w:val="000000"/>
          <w:sz w:val="20"/>
          <w:szCs w:val="20"/>
        </w:rPr>
        <w:t xml:space="preserve">Επιπλέον, διενεργεί </w:t>
      </w:r>
      <w:r w:rsidR="00D52411">
        <w:rPr>
          <w:rFonts w:ascii="Tahoma" w:hAnsi="Tahoma" w:cs="Tahoma"/>
          <w:color w:val="000000"/>
          <w:sz w:val="20"/>
          <w:szCs w:val="20"/>
          <w:lang w:val="en-US"/>
        </w:rPr>
        <w:t>ad</w:t>
      </w:r>
      <w:r w:rsidR="00D52411" w:rsidRPr="00812D5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12D58">
        <w:rPr>
          <w:rFonts w:ascii="Tahoma" w:hAnsi="Tahoma" w:cs="Tahoma"/>
          <w:color w:val="000000"/>
          <w:sz w:val="20"/>
          <w:szCs w:val="20"/>
          <w:lang w:val="en-US"/>
        </w:rPr>
        <w:t>ho</w:t>
      </w:r>
      <w:r w:rsidR="00D52411">
        <w:rPr>
          <w:rFonts w:ascii="Tahoma" w:hAnsi="Tahoma" w:cs="Tahoma"/>
          <w:color w:val="000000"/>
          <w:sz w:val="20"/>
          <w:szCs w:val="20"/>
          <w:lang w:val="en-US"/>
        </w:rPr>
        <w:t>c</w:t>
      </w:r>
      <w:r w:rsidR="00D52411" w:rsidRPr="00812D5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B5C45">
        <w:rPr>
          <w:rFonts w:ascii="Tahoma" w:hAnsi="Tahoma" w:cs="Tahoma"/>
          <w:color w:val="000000"/>
          <w:sz w:val="20"/>
          <w:szCs w:val="20"/>
        </w:rPr>
        <w:t xml:space="preserve">επιθεωρήσεις, </w:t>
      </w:r>
      <w:r w:rsidR="00AB0CA9">
        <w:rPr>
          <w:rFonts w:ascii="Tahoma" w:hAnsi="Tahoma" w:cs="Tahoma"/>
          <w:color w:val="000000"/>
          <w:sz w:val="20"/>
          <w:szCs w:val="20"/>
        </w:rPr>
        <w:t>προκειμένου να αποκτήσει βεβαιότητα για την επιλεξιμότητα των δηλούμενων δαπανών</w:t>
      </w:r>
      <w:r w:rsidR="008077B5">
        <w:rPr>
          <w:rFonts w:ascii="Tahoma" w:hAnsi="Tahoma" w:cs="Tahoma"/>
          <w:color w:val="000000"/>
          <w:sz w:val="20"/>
          <w:szCs w:val="20"/>
        </w:rPr>
        <w:t xml:space="preserve">.   </w:t>
      </w:r>
    </w:p>
    <w:p w:rsidR="009226FE" w:rsidRPr="001F140F" w:rsidRDefault="009226FE" w:rsidP="001F140F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exac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3. Θεσμικό Πλαίσιο </w:t>
      </w:r>
    </w:p>
    <w:p w:rsidR="00160E7E" w:rsidRPr="001F140F" w:rsidRDefault="00160E7E" w:rsidP="001F140F">
      <w:pPr>
        <w:widowControl w:val="0"/>
        <w:autoSpaceDE w:val="0"/>
        <w:autoSpaceDN w:val="0"/>
        <w:adjustRightInd w:val="0"/>
        <w:spacing w:before="60" w:after="60" w:line="280" w:lineRule="exact"/>
        <w:ind w:right="60"/>
        <w:rPr>
          <w:rFonts w:ascii="Tahoma" w:hAnsi="Tahoma" w:cs="Tahoma"/>
          <w:color w:val="000000"/>
          <w:sz w:val="20"/>
          <w:szCs w:val="20"/>
        </w:rPr>
      </w:pPr>
      <w:r w:rsidRPr="001F140F">
        <w:rPr>
          <w:rFonts w:ascii="Tahoma" w:hAnsi="Tahoma" w:cs="Tahoma"/>
          <w:color w:val="000000"/>
          <w:sz w:val="20"/>
          <w:szCs w:val="20"/>
        </w:rPr>
        <w:t>Κανονισμός 1303/2013:</w:t>
      </w:r>
    </w:p>
    <w:p w:rsidR="000D62A8" w:rsidRPr="004E000C" w:rsidRDefault="000D62A8" w:rsidP="001F140F">
      <w:pPr>
        <w:pStyle w:val="a8"/>
        <w:numPr>
          <w:ilvl w:val="0"/>
          <w:numId w:val="10"/>
        </w:numPr>
        <w:spacing w:before="0" w:line="280" w:lineRule="exact"/>
        <w:ind w:left="714" w:hanging="3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4E000C">
        <w:rPr>
          <w:rFonts w:ascii="Tahoma" w:hAnsi="Tahoma" w:cs="Tahoma"/>
          <w:sz w:val="20"/>
          <w:szCs w:val="20"/>
        </w:rPr>
        <w:t>Άρθρο 122, παρ. 2</w:t>
      </w:r>
      <w:r w:rsidR="004E000C" w:rsidRPr="004E000C">
        <w:rPr>
          <w:rFonts w:ascii="Tahoma" w:hAnsi="Tahoma" w:cs="Tahoma"/>
          <w:sz w:val="20"/>
          <w:szCs w:val="20"/>
        </w:rPr>
        <w:t xml:space="preserve"> και </w:t>
      </w:r>
      <w:r w:rsidRPr="004E000C">
        <w:rPr>
          <w:rFonts w:ascii="Tahoma" w:hAnsi="Tahoma" w:cs="Tahoma"/>
          <w:sz w:val="20"/>
          <w:szCs w:val="20"/>
        </w:rPr>
        <w:t>Άρθρο 143</w:t>
      </w:r>
    </w:p>
    <w:p w:rsidR="009226FE" w:rsidRPr="001F72B4" w:rsidRDefault="0010680D" w:rsidP="00412E1E">
      <w:pPr>
        <w:spacing w:after="60" w:line="280" w:lineRule="exact"/>
        <w:rPr>
          <w:rFonts w:ascii="Tahoma" w:hAnsi="Tahoma" w:cs="Tahoma"/>
          <w:sz w:val="20"/>
          <w:szCs w:val="20"/>
        </w:rPr>
      </w:pPr>
      <w:r w:rsidRPr="001F72B4">
        <w:rPr>
          <w:rFonts w:ascii="Tahoma" w:hAnsi="Tahoma" w:cs="Tahoma"/>
          <w:sz w:val="20"/>
          <w:szCs w:val="20"/>
        </w:rPr>
        <w:t>Νόμος</w:t>
      </w:r>
      <w:r w:rsidR="00017A06" w:rsidRPr="001F72B4">
        <w:rPr>
          <w:rFonts w:ascii="Tahoma" w:hAnsi="Tahoma" w:cs="Tahoma"/>
          <w:sz w:val="20"/>
          <w:szCs w:val="20"/>
        </w:rPr>
        <w:t xml:space="preserve"> 4314/2014:</w:t>
      </w:r>
    </w:p>
    <w:p w:rsidR="0010680D" w:rsidRDefault="00B03CF6" w:rsidP="001F140F">
      <w:pPr>
        <w:pStyle w:val="a8"/>
        <w:numPr>
          <w:ilvl w:val="0"/>
          <w:numId w:val="10"/>
        </w:numPr>
        <w:spacing w:before="60" w:after="60" w:line="280" w:lineRule="exact"/>
        <w:contextualSpacing w:val="0"/>
        <w:rPr>
          <w:rFonts w:ascii="Tahoma" w:hAnsi="Tahoma" w:cs="Tahoma"/>
          <w:sz w:val="20"/>
          <w:szCs w:val="20"/>
        </w:rPr>
      </w:pPr>
      <w:r w:rsidRPr="003D50A1">
        <w:rPr>
          <w:rFonts w:ascii="Tahoma" w:hAnsi="Tahoma" w:cs="Tahoma"/>
          <w:sz w:val="20"/>
          <w:szCs w:val="20"/>
        </w:rPr>
        <w:t>Άρθρα 10</w:t>
      </w:r>
      <w:r w:rsidR="001B5077">
        <w:rPr>
          <w:rFonts w:ascii="Tahoma" w:hAnsi="Tahoma" w:cs="Tahoma"/>
          <w:sz w:val="20"/>
          <w:szCs w:val="20"/>
          <w:lang w:val="en-US"/>
        </w:rPr>
        <w:t>,</w:t>
      </w:r>
      <w:r w:rsidR="00412DF2">
        <w:rPr>
          <w:rFonts w:ascii="Tahoma" w:hAnsi="Tahoma" w:cs="Tahoma"/>
          <w:sz w:val="20"/>
          <w:szCs w:val="20"/>
          <w:lang w:val="en-US"/>
        </w:rPr>
        <w:t xml:space="preserve"> </w:t>
      </w:r>
      <w:r w:rsidR="00A404EA">
        <w:rPr>
          <w:rFonts w:ascii="Tahoma" w:hAnsi="Tahoma" w:cs="Tahoma"/>
          <w:sz w:val="20"/>
          <w:szCs w:val="20"/>
          <w:lang w:val="en-US"/>
        </w:rPr>
        <w:t>33</w:t>
      </w:r>
      <w:r w:rsidR="001B5077">
        <w:rPr>
          <w:rFonts w:ascii="Tahoma" w:hAnsi="Tahoma" w:cs="Tahoma"/>
          <w:sz w:val="20"/>
          <w:szCs w:val="20"/>
          <w:lang w:val="en-US"/>
        </w:rPr>
        <w:t xml:space="preserve"> </w:t>
      </w:r>
      <w:r w:rsidR="00A404EA">
        <w:rPr>
          <w:rFonts w:ascii="Tahoma" w:hAnsi="Tahoma" w:cs="Tahoma"/>
          <w:sz w:val="20"/>
          <w:szCs w:val="20"/>
        </w:rPr>
        <w:t xml:space="preserve">και </w:t>
      </w:r>
      <w:r w:rsidR="00A404EA">
        <w:rPr>
          <w:rFonts w:ascii="Tahoma" w:hAnsi="Tahoma" w:cs="Tahoma"/>
          <w:sz w:val="20"/>
          <w:szCs w:val="20"/>
          <w:lang w:val="en-US"/>
        </w:rPr>
        <w:t>71</w:t>
      </w:r>
    </w:p>
    <w:p w:rsidR="000F67E8" w:rsidRPr="002A6FDF" w:rsidRDefault="002A6FDF" w:rsidP="00412E1E">
      <w:pPr>
        <w:spacing w:after="60" w:line="280" w:lineRule="exact"/>
        <w:rPr>
          <w:rFonts w:ascii="Tahoma" w:hAnsi="Tahoma" w:cs="Tahoma"/>
          <w:sz w:val="20"/>
          <w:szCs w:val="20"/>
        </w:rPr>
      </w:pPr>
      <w:r w:rsidRPr="006C0AF2">
        <w:rPr>
          <w:rFonts w:ascii="Tahoma" w:hAnsi="Tahoma" w:cs="Tahoma"/>
          <w:color w:val="000000"/>
          <w:sz w:val="20"/>
          <w:szCs w:val="20"/>
        </w:rPr>
        <w:t xml:space="preserve">Κοινή Υπουργική Απόφαση Δημοσιονομικών Διορθώσεων </w:t>
      </w:r>
    </w:p>
    <w:p w:rsidR="008A3ECE" w:rsidRPr="001F140F" w:rsidRDefault="009226FE" w:rsidP="001F140F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exac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4. </w:t>
      </w:r>
      <w:r w:rsidR="008A3ECE"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 xml:space="preserve">Περιγραφή </w:t>
      </w:r>
    </w:p>
    <w:p w:rsidR="006D46DE" w:rsidRPr="007A41CD" w:rsidRDefault="006D46DE" w:rsidP="007A41CD">
      <w:pPr>
        <w:pStyle w:val="a8"/>
        <w:keepNext/>
        <w:numPr>
          <w:ilvl w:val="1"/>
          <w:numId w:val="12"/>
        </w:numPr>
        <w:spacing w:before="240" w:after="120" w:line="280" w:lineRule="exact"/>
        <w:ind w:left="357" w:hanging="357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 w:rsidRPr="007A41CD">
        <w:rPr>
          <w:rFonts w:ascii="Tahoma" w:hAnsi="Tahoma" w:cs="Tahoma"/>
          <w:b/>
          <w:bCs/>
          <w:color w:val="990000"/>
          <w:sz w:val="20"/>
          <w:szCs w:val="20"/>
        </w:rPr>
        <w:t xml:space="preserve">Προετοιμασία για τη διενέργεια </w:t>
      </w:r>
      <w:r w:rsidR="007A41CD">
        <w:rPr>
          <w:rFonts w:ascii="Tahoma" w:hAnsi="Tahoma" w:cs="Tahoma"/>
          <w:b/>
          <w:bCs/>
          <w:color w:val="990000"/>
          <w:sz w:val="20"/>
          <w:szCs w:val="20"/>
        </w:rPr>
        <w:t>Επιθεώρησης</w:t>
      </w:r>
    </w:p>
    <w:p w:rsidR="00995CFF" w:rsidRPr="007A41CD" w:rsidRDefault="006D46DE" w:rsidP="00995CFF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Η </w:t>
      </w:r>
      <w:r w:rsidR="00F32C68">
        <w:rPr>
          <w:rFonts w:ascii="Tahoma" w:hAnsi="Tahoma" w:cs="Tahoma"/>
          <w:sz w:val="20"/>
          <w:szCs w:val="20"/>
        </w:rPr>
        <w:t>Αρχή Πιστοποίησης</w:t>
      </w:r>
      <w:r w:rsidR="00F32C68" w:rsidRPr="00F32C68">
        <w:rPr>
          <w:rFonts w:ascii="Tahoma" w:hAnsi="Tahoma" w:cs="Tahoma"/>
          <w:sz w:val="20"/>
          <w:szCs w:val="20"/>
        </w:rPr>
        <w:t xml:space="preserve"> </w:t>
      </w:r>
      <w:r w:rsidRPr="007A41CD">
        <w:rPr>
          <w:rFonts w:ascii="Tahoma" w:hAnsi="Tahoma" w:cs="Tahoma"/>
          <w:sz w:val="20"/>
          <w:szCs w:val="20"/>
        </w:rPr>
        <w:t xml:space="preserve">προβαίνει στις ενέργειες προετοιμασίας για τη διενέργεια </w:t>
      </w:r>
      <w:r w:rsidR="007A41CD">
        <w:rPr>
          <w:rFonts w:ascii="Tahoma" w:hAnsi="Tahoma" w:cs="Tahoma"/>
          <w:sz w:val="20"/>
          <w:szCs w:val="20"/>
        </w:rPr>
        <w:t>επιθεώρησης</w:t>
      </w:r>
      <w:r w:rsidR="006F5EA3">
        <w:rPr>
          <w:rFonts w:ascii="Tahoma" w:hAnsi="Tahoma" w:cs="Tahoma"/>
          <w:sz w:val="20"/>
          <w:szCs w:val="20"/>
        </w:rPr>
        <w:t xml:space="preserve"> </w:t>
      </w:r>
      <w:r w:rsidR="00792429">
        <w:rPr>
          <w:rFonts w:ascii="Tahoma" w:hAnsi="Tahoma" w:cs="Tahoma"/>
          <w:sz w:val="20"/>
          <w:szCs w:val="20"/>
        </w:rPr>
        <w:t>σε Πράξη/ Υποέργα Δικαιούχου</w:t>
      </w:r>
      <w:r w:rsidR="003D50A1">
        <w:rPr>
          <w:rFonts w:ascii="Tahoma" w:hAnsi="Tahoma" w:cs="Tahoma"/>
          <w:sz w:val="20"/>
          <w:szCs w:val="20"/>
        </w:rPr>
        <w:t xml:space="preserve"> </w:t>
      </w:r>
      <w:r w:rsidR="00792429" w:rsidRPr="00792429">
        <w:rPr>
          <w:rFonts w:ascii="Tahoma" w:hAnsi="Tahoma" w:cs="Tahoma"/>
          <w:sz w:val="20"/>
          <w:szCs w:val="20"/>
        </w:rPr>
        <w:t>ή/και</w:t>
      </w:r>
      <w:r w:rsidR="006F5EA3">
        <w:rPr>
          <w:rFonts w:ascii="Tahoma" w:hAnsi="Tahoma" w:cs="Tahoma"/>
          <w:sz w:val="20"/>
          <w:szCs w:val="20"/>
        </w:rPr>
        <w:t xml:space="preserve"> στον ίδιο το Δικαιούχο.</w:t>
      </w:r>
      <w:r w:rsidR="003D50A1" w:rsidRPr="00792429" w:rsidDel="003D50A1">
        <w:rPr>
          <w:rFonts w:ascii="Tahoma" w:hAnsi="Tahoma" w:cs="Tahoma"/>
          <w:sz w:val="20"/>
          <w:szCs w:val="20"/>
        </w:rPr>
        <w:t xml:space="preserve"> </w:t>
      </w:r>
      <w:r w:rsidR="007A41CD" w:rsidRPr="00B10B4B">
        <w:rPr>
          <w:rFonts w:ascii="Tahoma" w:hAnsi="Tahoma" w:cs="Tahoma"/>
          <w:sz w:val="20"/>
          <w:szCs w:val="20"/>
        </w:rPr>
        <w:t>Η επιθεώρηση γίνεται επιτοπίως</w:t>
      </w:r>
      <w:r w:rsidR="00995CFF" w:rsidRPr="007A41CD">
        <w:rPr>
          <w:rFonts w:ascii="Tahoma" w:hAnsi="Tahoma" w:cs="Tahoma"/>
          <w:sz w:val="20"/>
          <w:szCs w:val="20"/>
        </w:rPr>
        <w:t xml:space="preserve"> στην έδρα του Δικαιούχου ή/κ</w:t>
      </w:r>
      <w:r w:rsidR="00995CFF">
        <w:rPr>
          <w:rFonts w:ascii="Tahoma" w:hAnsi="Tahoma" w:cs="Tahoma"/>
          <w:sz w:val="20"/>
          <w:szCs w:val="20"/>
        </w:rPr>
        <w:t>αι στον τόπο υλοποίησης Πράξης</w:t>
      </w:r>
      <w:r w:rsidR="00995CFF" w:rsidRPr="00F57CF3">
        <w:rPr>
          <w:rFonts w:ascii="Tahoma" w:hAnsi="Tahoma" w:cs="Tahoma"/>
          <w:sz w:val="20"/>
          <w:szCs w:val="20"/>
        </w:rPr>
        <w:t xml:space="preserve"> εάν το φυσικό αντικείμενο της Πράξης δεν είναι δυνατό να επαληθευτεί στην έδρα του Δικαιούχου</w:t>
      </w:r>
      <w:r w:rsidR="00995CFF">
        <w:rPr>
          <w:rFonts w:ascii="Tahoma" w:hAnsi="Tahoma" w:cs="Tahoma"/>
          <w:sz w:val="20"/>
          <w:szCs w:val="20"/>
        </w:rPr>
        <w:t xml:space="preserve">. Επίσης, δύναται να πραγματοποιηθεί στην έδρα της </w:t>
      </w:r>
      <w:r w:rsidR="00995CFF" w:rsidRPr="004E000C">
        <w:rPr>
          <w:rFonts w:ascii="Tahoma" w:hAnsi="Tahoma" w:cs="Tahoma"/>
          <w:sz w:val="20"/>
          <w:szCs w:val="20"/>
        </w:rPr>
        <w:t>ΔΑ ή του ΕΦ</w:t>
      </w:r>
      <w:r w:rsidR="00995CFF" w:rsidRPr="007A41CD">
        <w:rPr>
          <w:rFonts w:ascii="Tahoma" w:hAnsi="Tahoma" w:cs="Tahoma"/>
          <w:sz w:val="20"/>
          <w:szCs w:val="20"/>
        </w:rPr>
        <w:t>.</w:t>
      </w:r>
    </w:p>
    <w:p w:rsidR="006D46DE" w:rsidRPr="007A41CD" w:rsidRDefault="006D46DE" w:rsidP="00B8011C">
      <w:pPr>
        <w:keepNext/>
        <w:numPr>
          <w:ilvl w:val="0"/>
          <w:numId w:val="4"/>
        </w:numPr>
        <w:tabs>
          <w:tab w:val="clear" w:pos="360"/>
          <w:tab w:val="num" w:pos="284"/>
        </w:tabs>
        <w:spacing w:before="240" w:after="120" w:line="280" w:lineRule="exact"/>
        <w:ind w:left="284" w:hanging="284"/>
        <w:rPr>
          <w:rFonts w:ascii="Tahoma" w:hAnsi="Tahoma" w:cs="Tahoma"/>
          <w:bCs/>
          <w:i/>
          <w:color w:val="990000"/>
          <w:sz w:val="20"/>
          <w:szCs w:val="20"/>
        </w:rPr>
      </w:pPr>
      <w:r w:rsidRPr="007A41CD">
        <w:rPr>
          <w:rFonts w:ascii="Tahoma" w:hAnsi="Tahoma" w:cs="Tahoma"/>
          <w:bCs/>
          <w:i/>
          <w:color w:val="990000"/>
          <w:sz w:val="20"/>
          <w:szCs w:val="20"/>
        </w:rPr>
        <w:t xml:space="preserve">Ορισμός οργάνου </w:t>
      </w:r>
      <w:r w:rsidR="007A41CD">
        <w:rPr>
          <w:rFonts w:ascii="Tahoma" w:hAnsi="Tahoma" w:cs="Tahoma"/>
          <w:bCs/>
          <w:i/>
          <w:color w:val="990000"/>
          <w:sz w:val="20"/>
          <w:szCs w:val="20"/>
        </w:rPr>
        <w:t>επιθεώρησης</w:t>
      </w:r>
    </w:p>
    <w:p w:rsidR="006D46DE" w:rsidRPr="007A41CD" w:rsidRDefault="00B8011C" w:rsidP="007A41CD">
      <w:pPr>
        <w:spacing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Για τη διενέργεια της επιθεώρησης, </w:t>
      </w:r>
      <w:r w:rsidR="006D46DE" w:rsidRPr="007A41CD">
        <w:rPr>
          <w:rFonts w:ascii="Tahoma" w:hAnsi="Tahoma" w:cs="Tahoma"/>
          <w:sz w:val="20"/>
          <w:szCs w:val="20"/>
        </w:rPr>
        <w:t>ορ</w:t>
      </w:r>
      <w:r>
        <w:rPr>
          <w:rFonts w:ascii="Tahoma" w:hAnsi="Tahoma" w:cs="Tahoma"/>
          <w:sz w:val="20"/>
          <w:szCs w:val="20"/>
        </w:rPr>
        <w:t>ίζεται ό</w:t>
      </w:r>
      <w:r w:rsidRPr="007A41CD">
        <w:rPr>
          <w:rFonts w:ascii="Tahoma" w:hAnsi="Tahoma" w:cs="Tahoma"/>
          <w:sz w:val="20"/>
          <w:szCs w:val="20"/>
        </w:rPr>
        <w:t>ργ</w:t>
      </w:r>
      <w:r>
        <w:rPr>
          <w:rFonts w:ascii="Tahoma" w:hAnsi="Tahoma" w:cs="Tahoma"/>
          <w:sz w:val="20"/>
          <w:szCs w:val="20"/>
        </w:rPr>
        <w:t>α</w:t>
      </w:r>
      <w:r w:rsidRPr="007A41CD">
        <w:rPr>
          <w:rFonts w:ascii="Tahoma" w:hAnsi="Tahoma" w:cs="Tahoma"/>
          <w:sz w:val="20"/>
          <w:szCs w:val="20"/>
        </w:rPr>
        <w:t>νο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7A41CD">
        <w:rPr>
          <w:rFonts w:ascii="Tahoma" w:hAnsi="Tahoma" w:cs="Tahoma"/>
          <w:sz w:val="20"/>
          <w:szCs w:val="20"/>
        </w:rPr>
        <w:t>επιθεώρησης</w:t>
      </w:r>
      <w:r>
        <w:rPr>
          <w:rFonts w:ascii="Tahoma" w:hAnsi="Tahoma" w:cs="Tahoma"/>
          <w:sz w:val="20"/>
          <w:szCs w:val="20"/>
        </w:rPr>
        <w:t>. Στη σχετική Απόφαση ορισμού, προσδιορί</w:t>
      </w:r>
      <w:r w:rsidR="006D46DE" w:rsidRPr="007A41CD">
        <w:rPr>
          <w:rFonts w:ascii="Tahoma" w:hAnsi="Tahoma" w:cs="Tahoma"/>
          <w:sz w:val="20"/>
          <w:szCs w:val="20"/>
        </w:rPr>
        <w:t>ζονται:</w:t>
      </w:r>
    </w:p>
    <w:p w:rsidR="00412DF2" w:rsidRPr="00412DF2" w:rsidRDefault="00412DF2" w:rsidP="00B8011C">
      <w:pPr>
        <w:pStyle w:val="a8"/>
        <w:numPr>
          <w:ilvl w:val="0"/>
          <w:numId w:val="18"/>
        </w:numPr>
        <w:spacing w:before="40" w:after="40" w:line="280" w:lineRule="exact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081665">
        <w:rPr>
          <w:rFonts w:ascii="Tahoma" w:hAnsi="Tahoma" w:cs="Tahoma"/>
          <w:sz w:val="20"/>
          <w:szCs w:val="20"/>
        </w:rPr>
        <w:t>το αντικείμενο της επιθεώρησης (Πράξη/</w:t>
      </w:r>
      <w:r w:rsidR="00890DF5">
        <w:rPr>
          <w:rFonts w:ascii="Tahoma" w:hAnsi="Tahoma" w:cs="Tahoma"/>
          <w:sz w:val="20"/>
          <w:szCs w:val="20"/>
        </w:rPr>
        <w:t xml:space="preserve"> </w:t>
      </w:r>
      <w:r w:rsidRPr="00081665">
        <w:rPr>
          <w:rFonts w:ascii="Tahoma" w:hAnsi="Tahoma" w:cs="Tahoma"/>
          <w:sz w:val="20"/>
          <w:szCs w:val="20"/>
        </w:rPr>
        <w:t>Υποέργα</w:t>
      </w:r>
      <w:r>
        <w:rPr>
          <w:rFonts w:ascii="Tahoma" w:hAnsi="Tahoma" w:cs="Tahoma"/>
          <w:sz w:val="20"/>
          <w:szCs w:val="20"/>
        </w:rPr>
        <w:t xml:space="preserve"> </w:t>
      </w:r>
      <w:r w:rsidRPr="00081665">
        <w:rPr>
          <w:rFonts w:ascii="Tahoma" w:hAnsi="Tahoma" w:cs="Tahoma"/>
          <w:sz w:val="20"/>
          <w:szCs w:val="20"/>
        </w:rPr>
        <w:t>ή/ και</w:t>
      </w:r>
      <w:r w:rsidRPr="00100EA2">
        <w:rPr>
          <w:rFonts w:ascii="Tahoma" w:hAnsi="Tahoma" w:cs="Tahoma"/>
          <w:sz w:val="20"/>
          <w:szCs w:val="20"/>
        </w:rPr>
        <w:t xml:space="preserve"> </w:t>
      </w:r>
      <w:r w:rsidRPr="00081665">
        <w:rPr>
          <w:rFonts w:ascii="Tahoma" w:hAnsi="Tahoma" w:cs="Tahoma"/>
          <w:sz w:val="20"/>
          <w:szCs w:val="20"/>
        </w:rPr>
        <w:t>ο φορέας που θα επιθεωρηθεί)</w:t>
      </w:r>
      <w:r w:rsidRPr="00412DF2">
        <w:rPr>
          <w:rFonts w:ascii="Tahoma" w:hAnsi="Tahoma" w:cs="Tahoma"/>
          <w:sz w:val="20"/>
          <w:szCs w:val="20"/>
        </w:rPr>
        <w:t>,</w:t>
      </w:r>
    </w:p>
    <w:p w:rsidR="006D46DE" w:rsidRPr="007A41CD" w:rsidRDefault="006D46DE" w:rsidP="00B8011C">
      <w:pPr>
        <w:pStyle w:val="a8"/>
        <w:numPr>
          <w:ilvl w:val="0"/>
          <w:numId w:val="18"/>
        </w:numPr>
        <w:spacing w:before="40" w:after="40" w:line="280" w:lineRule="exact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το άτομο ή τα άτομα που συμμετέχουν στην </w:t>
      </w:r>
      <w:r w:rsidR="007A41CD">
        <w:rPr>
          <w:rFonts w:ascii="Tahoma" w:hAnsi="Tahoma" w:cs="Tahoma"/>
          <w:sz w:val="20"/>
          <w:szCs w:val="20"/>
        </w:rPr>
        <w:t>επιθεώρηση</w:t>
      </w:r>
      <w:r w:rsidRPr="007A41CD">
        <w:rPr>
          <w:rFonts w:ascii="Tahoma" w:hAnsi="Tahoma" w:cs="Tahoma"/>
          <w:sz w:val="20"/>
          <w:szCs w:val="20"/>
        </w:rPr>
        <w:t xml:space="preserve"> (στελέχη της </w:t>
      </w:r>
      <w:r w:rsidR="007A41CD">
        <w:rPr>
          <w:rFonts w:ascii="Tahoma" w:hAnsi="Tahoma" w:cs="Tahoma"/>
          <w:sz w:val="20"/>
          <w:szCs w:val="20"/>
        </w:rPr>
        <w:t>ΑΠ</w:t>
      </w:r>
      <w:r w:rsidRPr="007A41CD">
        <w:rPr>
          <w:rFonts w:ascii="Tahoma" w:hAnsi="Tahoma" w:cs="Tahoma"/>
          <w:sz w:val="20"/>
          <w:szCs w:val="20"/>
        </w:rPr>
        <w:t xml:space="preserve"> ή/και εξωτερικοί συνεργάτες),</w:t>
      </w:r>
    </w:p>
    <w:p w:rsidR="006D46DE" w:rsidRPr="00412DF2" w:rsidRDefault="006D46DE" w:rsidP="00412DF2">
      <w:pPr>
        <w:pStyle w:val="a8"/>
        <w:numPr>
          <w:ilvl w:val="0"/>
          <w:numId w:val="18"/>
        </w:numPr>
        <w:spacing w:before="40" w:after="40" w:line="280" w:lineRule="exact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ο χρόνος διενέργειας της </w:t>
      </w:r>
      <w:r w:rsidR="007A41CD">
        <w:rPr>
          <w:rFonts w:ascii="Tahoma" w:hAnsi="Tahoma" w:cs="Tahoma"/>
          <w:sz w:val="20"/>
          <w:szCs w:val="20"/>
        </w:rPr>
        <w:t>επιθεώρησης</w:t>
      </w:r>
      <w:r w:rsidR="00412DF2">
        <w:rPr>
          <w:rFonts w:ascii="Tahoma" w:hAnsi="Tahoma" w:cs="Tahoma"/>
          <w:sz w:val="20"/>
          <w:szCs w:val="20"/>
        </w:rPr>
        <w:t>.</w:t>
      </w:r>
    </w:p>
    <w:p w:rsidR="006D46DE" w:rsidRPr="007B6378" w:rsidRDefault="006D46DE" w:rsidP="007A41CD">
      <w:pPr>
        <w:spacing w:after="120" w:line="280" w:lineRule="exact"/>
        <w:rPr>
          <w:rFonts w:ascii="Tahoma" w:hAnsi="Tahoma" w:cs="Tahoma"/>
          <w:i/>
          <w:color w:val="000000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Το </w:t>
      </w:r>
      <w:r w:rsidR="007A41CD">
        <w:rPr>
          <w:rFonts w:ascii="Tahoma" w:hAnsi="Tahoma" w:cs="Tahoma"/>
          <w:sz w:val="20"/>
          <w:szCs w:val="20"/>
        </w:rPr>
        <w:t>ό</w:t>
      </w:r>
      <w:r w:rsidRPr="007A41CD">
        <w:rPr>
          <w:rFonts w:ascii="Tahoma" w:hAnsi="Tahoma" w:cs="Tahoma"/>
          <w:sz w:val="20"/>
          <w:szCs w:val="20"/>
        </w:rPr>
        <w:t xml:space="preserve">ργανο </w:t>
      </w:r>
      <w:r w:rsidR="007A41CD">
        <w:rPr>
          <w:rFonts w:ascii="Tahoma" w:hAnsi="Tahoma" w:cs="Tahoma"/>
          <w:sz w:val="20"/>
          <w:szCs w:val="20"/>
        </w:rPr>
        <w:t>ε</w:t>
      </w:r>
      <w:r w:rsidRPr="007A41CD">
        <w:rPr>
          <w:rFonts w:ascii="Tahoma" w:hAnsi="Tahoma" w:cs="Tahoma"/>
          <w:sz w:val="20"/>
          <w:szCs w:val="20"/>
        </w:rPr>
        <w:t>π</w:t>
      </w:r>
      <w:r w:rsidR="00412DF2">
        <w:rPr>
          <w:rFonts w:ascii="Tahoma" w:hAnsi="Tahoma" w:cs="Tahoma"/>
          <w:sz w:val="20"/>
          <w:szCs w:val="20"/>
        </w:rPr>
        <w:t>ιθεώρησης</w:t>
      </w:r>
      <w:r w:rsidRPr="007A41CD">
        <w:rPr>
          <w:rFonts w:ascii="Tahoma" w:hAnsi="Tahoma" w:cs="Tahoma"/>
          <w:sz w:val="20"/>
          <w:szCs w:val="20"/>
        </w:rPr>
        <w:t xml:space="preserve"> ορίζεται με Απόφαση του Προϊσταμένου της </w:t>
      </w:r>
      <w:r w:rsidR="007A41CD">
        <w:rPr>
          <w:rFonts w:ascii="Tahoma" w:hAnsi="Tahoma" w:cs="Tahoma"/>
          <w:sz w:val="20"/>
          <w:szCs w:val="20"/>
        </w:rPr>
        <w:t>ΑΠ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Pr="005A2FF2">
        <w:rPr>
          <w:rFonts w:ascii="Tahoma" w:hAnsi="Tahoma" w:cs="Tahoma"/>
          <w:i/>
          <w:sz w:val="20"/>
          <w:szCs w:val="20"/>
        </w:rPr>
        <w:t>(</w:t>
      </w:r>
      <w:r w:rsidR="002B6FCC" w:rsidRPr="005A2FF2">
        <w:rPr>
          <w:rFonts w:ascii="Tahoma" w:hAnsi="Tahoma" w:cs="Tahoma"/>
          <w:i/>
          <w:sz w:val="20"/>
          <w:szCs w:val="20"/>
        </w:rPr>
        <w:t>Ε.ΙΙΙ.4_1</w:t>
      </w:r>
      <w:r w:rsidR="004E000C" w:rsidRPr="005A2FF2">
        <w:rPr>
          <w:rFonts w:ascii="Tahoma" w:hAnsi="Tahoma" w:cs="Tahoma"/>
          <w:i/>
          <w:sz w:val="20"/>
          <w:szCs w:val="20"/>
        </w:rPr>
        <w:t xml:space="preserve"> </w:t>
      </w:r>
      <w:r w:rsidRPr="005A2FF2">
        <w:rPr>
          <w:rFonts w:ascii="Tahoma" w:hAnsi="Tahoma" w:cs="Tahoma"/>
          <w:i/>
          <w:color w:val="000000"/>
          <w:sz w:val="20"/>
          <w:szCs w:val="20"/>
        </w:rPr>
        <w:t>Απόφαση Συγκρότησης Οργάνου Επ</w:t>
      </w:r>
      <w:r w:rsidR="007A41CD" w:rsidRPr="005A2FF2">
        <w:rPr>
          <w:rFonts w:ascii="Tahoma" w:hAnsi="Tahoma" w:cs="Tahoma"/>
          <w:i/>
          <w:color w:val="000000"/>
          <w:sz w:val="20"/>
          <w:szCs w:val="20"/>
        </w:rPr>
        <w:t>ιθεώρησης</w:t>
      </w:r>
      <w:r w:rsidRPr="005A2FF2">
        <w:rPr>
          <w:rFonts w:ascii="Tahoma" w:hAnsi="Tahoma" w:cs="Tahoma"/>
          <w:i/>
          <w:color w:val="000000"/>
          <w:sz w:val="20"/>
          <w:szCs w:val="20"/>
        </w:rPr>
        <w:t>)</w:t>
      </w:r>
      <w:r w:rsidRPr="005A2FF2">
        <w:rPr>
          <w:rFonts w:ascii="Tahoma" w:hAnsi="Tahoma" w:cs="Tahoma"/>
          <w:i/>
          <w:sz w:val="20"/>
          <w:szCs w:val="20"/>
        </w:rPr>
        <w:t>.</w:t>
      </w:r>
    </w:p>
    <w:p w:rsidR="006D46DE" w:rsidRPr="007A41CD" w:rsidRDefault="006D46DE" w:rsidP="00B8011C">
      <w:pPr>
        <w:keepNext/>
        <w:numPr>
          <w:ilvl w:val="0"/>
          <w:numId w:val="4"/>
        </w:numPr>
        <w:spacing w:before="240" w:after="120" w:line="280" w:lineRule="exact"/>
        <w:ind w:left="357" w:hanging="357"/>
        <w:rPr>
          <w:rFonts w:ascii="Tahoma" w:hAnsi="Tahoma" w:cs="Tahoma"/>
          <w:bCs/>
          <w:i/>
          <w:color w:val="990000"/>
          <w:sz w:val="20"/>
          <w:szCs w:val="20"/>
        </w:rPr>
      </w:pPr>
      <w:r w:rsidRPr="007A41CD">
        <w:rPr>
          <w:rFonts w:ascii="Tahoma" w:hAnsi="Tahoma" w:cs="Tahoma"/>
          <w:bCs/>
          <w:i/>
          <w:color w:val="990000"/>
          <w:sz w:val="20"/>
          <w:szCs w:val="20"/>
        </w:rPr>
        <w:t>Συλλογή στοιχείων</w:t>
      </w:r>
    </w:p>
    <w:p w:rsidR="00E716EC" w:rsidRDefault="00F32C68" w:rsidP="007A41CD">
      <w:pPr>
        <w:spacing w:after="12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Το όργανο της επιθεώρησης</w:t>
      </w:r>
      <w:r w:rsidR="00B10B4B" w:rsidRPr="00B60FDD">
        <w:rPr>
          <w:rFonts w:ascii="Tahoma" w:hAnsi="Tahoma" w:cs="Tahoma"/>
          <w:sz w:val="20"/>
          <w:szCs w:val="20"/>
        </w:rPr>
        <w:t xml:space="preserve">, ανάλογα </w:t>
      </w:r>
      <w:r w:rsidR="00300828" w:rsidRPr="00B60FDD">
        <w:rPr>
          <w:rFonts w:ascii="Tahoma" w:hAnsi="Tahoma" w:cs="Tahoma"/>
          <w:sz w:val="20"/>
          <w:szCs w:val="20"/>
        </w:rPr>
        <w:t xml:space="preserve">με </w:t>
      </w:r>
      <w:r w:rsidR="00B10B4B" w:rsidRPr="00B60FDD">
        <w:rPr>
          <w:rFonts w:ascii="Tahoma" w:hAnsi="Tahoma" w:cs="Tahoma"/>
          <w:sz w:val="20"/>
          <w:szCs w:val="20"/>
        </w:rPr>
        <w:t>το αντικείμενο της επιθεώρησης</w:t>
      </w:r>
      <w:r w:rsidR="00E716EC" w:rsidRPr="00B60FDD">
        <w:rPr>
          <w:rFonts w:ascii="Tahoma" w:hAnsi="Tahoma" w:cs="Tahoma"/>
          <w:sz w:val="20"/>
          <w:szCs w:val="20"/>
        </w:rPr>
        <w:t>,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6D46DE" w:rsidRPr="00B60FDD">
        <w:rPr>
          <w:rFonts w:ascii="Tahoma" w:hAnsi="Tahoma" w:cs="Tahoma"/>
          <w:sz w:val="20"/>
          <w:szCs w:val="20"/>
        </w:rPr>
        <w:t>προβαίνει στη</w:t>
      </w:r>
      <w:r w:rsidR="00B10B4B" w:rsidRPr="00B60FDD">
        <w:rPr>
          <w:rFonts w:ascii="Tahoma" w:hAnsi="Tahoma" w:cs="Tahoma"/>
          <w:sz w:val="20"/>
          <w:szCs w:val="20"/>
        </w:rPr>
        <w:t xml:space="preserve"> συγκέντρωση των απαραίτητων στοιχείων</w:t>
      </w:r>
      <w:r w:rsidR="00B60FDD" w:rsidRPr="00B60FDD">
        <w:rPr>
          <w:rFonts w:ascii="Tahoma" w:hAnsi="Tahoma" w:cs="Tahoma"/>
          <w:sz w:val="20"/>
          <w:szCs w:val="20"/>
        </w:rPr>
        <w:t xml:space="preserve"> μέσω τ</w:t>
      </w:r>
      <w:r w:rsidR="00B10B4B" w:rsidRPr="00B60FDD">
        <w:rPr>
          <w:rFonts w:ascii="Tahoma" w:hAnsi="Tahoma" w:cs="Tahoma"/>
          <w:sz w:val="20"/>
          <w:szCs w:val="20"/>
        </w:rPr>
        <w:t>ου ΟΠΣ</w:t>
      </w:r>
      <w:r w:rsidR="00B60FDD" w:rsidRPr="00B60FDD">
        <w:rPr>
          <w:rFonts w:ascii="Tahoma" w:hAnsi="Tahoma" w:cs="Tahoma"/>
          <w:sz w:val="20"/>
          <w:szCs w:val="20"/>
        </w:rPr>
        <w:t>, ενώ</w:t>
      </w:r>
      <w:r w:rsidR="00896F45" w:rsidRPr="00B60FDD">
        <w:rPr>
          <w:rFonts w:ascii="Tahoma" w:hAnsi="Tahoma" w:cs="Tahoma"/>
          <w:sz w:val="20"/>
          <w:szCs w:val="20"/>
        </w:rPr>
        <w:t xml:space="preserve"> δύναται να ζητήσει </w:t>
      </w:r>
      <w:r w:rsidR="00B60FDD" w:rsidRPr="00B60FDD">
        <w:rPr>
          <w:rFonts w:ascii="Tahoma" w:hAnsi="Tahoma" w:cs="Tahoma"/>
          <w:sz w:val="20"/>
          <w:szCs w:val="20"/>
        </w:rPr>
        <w:t xml:space="preserve">και </w:t>
      </w:r>
      <w:r w:rsidR="00896F45" w:rsidRPr="00B60FDD">
        <w:rPr>
          <w:rFonts w:ascii="Tahoma" w:hAnsi="Tahoma" w:cs="Tahoma"/>
          <w:sz w:val="20"/>
          <w:szCs w:val="20"/>
        </w:rPr>
        <w:t>επιπλέον στοιχεία από την αρμόδια ΔΑ ή ΕΦ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3D50A1">
        <w:rPr>
          <w:rFonts w:ascii="Tahoma" w:hAnsi="Tahoma" w:cs="Tahoma"/>
          <w:sz w:val="20"/>
          <w:szCs w:val="20"/>
        </w:rPr>
        <w:t xml:space="preserve">ή το Δικαιούχο </w:t>
      </w:r>
      <w:r w:rsidR="00896F45" w:rsidRPr="00B60FDD">
        <w:rPr>
          <w:rFonts w:ascii="Tahoma" w:hAnsi="Tahoma" w:cs="Tahoma"/>
          <w:sz w:val="20"/>
          <w:szCs w:val="20"/>
        </w:rPr>
        <w:t xml:space="preserve">από το φυσικό αρχείο </w:t>
      </w:r>
      <w:r w:rsidR="000F67E8">
        <w:rPr>
          <w:rFonts w:ascii="Tahoma" w:hAnsi="Tahoma" w:cs="Tahoma"/>
          <w:sz w:val="20"/>
          <w:szCs w:val="20"/>
        </w:rPr>
        <w:t>π</w:t>
      </w:r>
      <w:r w:rsidR="00896F45" w:rsidRPr="00B60FDD">
        <w:rPr>
          <w:rFonts w:ascii="Tahoma" w:hAnsi="Tahoma" w:cs="Tahoma"/>
          <w:sz w:val="20"/>
          <w:szCs w:val="20"/>
        </w:rPr>
        <w:t>ου τηρούν.</w:t>
      </w:r>
    </w:p>
    <w:p w:rsidR="00065476" w:rsidRDefault="006D46DE" w:rsidP="00065476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Τα προς επαλήθευση στοιχεία (σημεία ελέγχου) αποτυπώνονται </w:t>
      </w:r>
      <w:r w:rsidR="00896F45">
        <w:rPr>
          <w:rFonts w:ascii="Tahoma" w:hAnsi="Tahoma" w:cs="Tahoma"/>
          <w:sz w:val="20"/>
          <w:szCs w:val="20"/>
        </w:rPr>
        <w:t xml:space="preserve">σε σχετική </w:t>
      </w:r>
      <w:r w:rsidR="00A33636" w:rsidRPr="00A33636">
        <w:rPr>
          <w:rFonts w:ascii="Tahoma" w:hAnsi="Tahoma" w:cs="Tahoma"/>
          <w:i/>
          <w:sz w:val="20"/>
          <w:szCs w:val="20"/>
        </w:rPr>
        <w:t>Λ</w:t>
      </w:r>
      <w:r w:rsidR="00896F45" w:rsidRPr="00A33636">
        <w:rPr>
          <w:rFonts w:ascii="Tahoma" w:hAnsi="Tahoma" w:cs="Tahoma"/>
          <w:i/>
          <w:sz w:val="20"/>
          <w:szCs w:val="20"/>
        </w:rPr>
        <w:t xml:space="preserve">ίστα </w:t>
      </w:r>
      <w:r w:rsidR="00A33636" w:rsidRPr="00A33636">
        <w:rPr>
          <w:rFonts w:ascii="Tahoma" w:hAnsi="Tahoma" w:cs="Tahoma"/>
          <w:i/>
          <w:sz w:val="20"/>
          <w:szCs w:val="20"/>
        </w:rPr>
        <w:t>Ε</w:t>
      </w:r>
      <w:r w:rsidR="00896F45" w:rsidRPr="00A33636">
        <w:rPr>
          <w:rFonts w:ascii="Tahoma" w:hAnsi="Tahoma" w:cs="Tahoma"/>
          <w:i/>
          <w:sz w:val="20"/>
          <w:szCs w:val="20"/>
        </w:rPr>
        <w:t>πιθεώρησης</w:t>
      </w:r>
      <w:r w:rsidR="00896F45">
        <w:rPr>
          <w:rFonts w:ascii="Tahoma" w:hAnsi="Tahoma" w:cs="Tahoma"/>
          <w:sz w:val="20"/>
          <w:szCs w:val="20"/>
        </w:rPr>
        <w:t xml:space="preserve">. </w:t>
      </w:r>
      <w:r w:rsidR="00012550">
        <w:rPr>
          <w:rFonts w:ascii="Tahoma" w:hAnsi="Tahoma" w:cs="Tahoma"/>
          <w:sz w:val="20"/>
          <w:szCs w:val="20"/>
        </w:rPr>
        <w:t>Ανάλογα με το είδος της Πράξης και το στάδιο εξέλιξής της (υλοποίηση ή ολοκλήρωση)</w:t>
      </w:r>
      <w:r w:rsidR="009A4802">
        <w:rPr>
          <w:rFonts w:ascii="Tahoma" w:hAnsi="Tahoma" w:cs="Tahoma"/>
          <w:sz w:val="20"/>
          <w:szCs w:val="20"/>
        </w:rPr>
        <w:t xml:space="preserve">, </w:t>
      </w:r>
      <w:r w:rsidR="00896F45">
        <w:rPr>
          <w:rFonts w:ascii="Tahoma" w:hAnsi="Tahoma" w:cs="Tahoma"/>
          <w:sz w:val="20"/>
          <w:szCs w:val="20"/>
        </w:rPr>
        <w:t xml:space="preserve">η Αρχή Πιστοποίησης </w:t>
      </w:r>
      <w:r w:rsidR="00F60526">
        <w:rPr>
          <w:rFonts w:ascii="Tahoma" w:hAnsi="Tahoma" w:cs="Tahoma"/>
          <w:sz w:val="20"/>
          <w:szCs w:val="20"/>
        </w:rPr>
        <w:lastRenderedPageBreak/>
        <w:t>αξιοποιεί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A33636">
        <w:rPr>
          <w:rFonts w:ascii="Tahoma" w:hAnsi="Tahoma" w:cs="Tahoma"/>
          <w:sz w:val="20"/>
          <w:szCs w:val="20"/>
        </w:rPr>
        <w:t xml:space="preserve">σχετικά </w:t>
      </w:r>
      <w:r w:rsidR="00896F45">
        <w:rPr>
          <w:rFonts w:ascii="Tahoma" w:hAnsi="Tahoma" w:cs="Tahoma"/>
          <w:sz w:val="20"/>
          <w:szCs w:val="20"/>
        </w:rPr>
        <w:t xml:space="preserve">τυποποιημένα </w:t>
      </w:r>
      <w:r w:rsidR="00625B3B">
        <w:rPr>
          <w:rFonts w:ascii="Tahoma" w:hAnsi="Tahoma" w:cs="Tahoma"/>
          <w:sz w:val="20"/>
          <w:szCs w:val="20"/>
        </w:rPr>
        <w:t>έντυπα</w:t>
      </w:r>
      <w:r w:rsidR="0021312A">
        <w:rPr>
          <w:rFonts w:ascii="Tahoma" w:hAnsi="Tahoma" w:cs="Tahoma"/>
          <w:sz w:val="20"/>
          <w:szCs w:val="20"/>
        </w:rPr>
        <w:t xml:space="preserve"> που έχουν αναπτυχθεί και συνοδεύουν Διαδικασίες του</w:t>
      </w:r>
      <w:r w:rsidR="00065476">
        <w:rPr>
          <w:rFonts w:ascii="Tahoma" w:hAnsi="Tahoma" w:cs="Tahoma"/>
          <w:sz w:val="20"/>
          <w:szCs w:val="20"/>
        </w:rPr>
        <w:t xml:space="preserve"> ΣΔΕ για επιτόπιες επαληθεύσεις</w:t>
      </w:r>
      <w:r w:rsidR="0054275B">
        <w:rPr>
          <w:rFonts w:ascii="Tahoma" w:hAnsi="Tahoma" w:cs="Tahoma"/>
          <w:sz w:val="20"/>
          <w:szCs w:val="20"/>
        </w:rPr>
        <w:t xml:space="preserve"> και τα προσαρμόζει κατά περίπτωση, εφόσον απαιτείται</w:t>
      </w:r>
      <w:r w:rsidR="00736C69">
        <w:rPr>
          <w:rFonts w:ascii="Tahoma" w:hAnsi="Tahoma" w:cs="Tahoma"/>
          <w:sz w:val="20"/>
          <w:szCs w:val="20"/>
        </w:rPr>
        <w:t xml:space="preserve">. </w:t>
      </w:r>
    </w:p>
    <w:p w:rsidR="006D46DE" w:rsidRPr="006374FC" w:rsidRDefault="006D46DE" w:rsidP="00065476">
      <w:pPr>
        <w:keepNext/>
        <w:numPr>
          <w:ilvl w:val="0"/>
          <w:numId w:val="4"/>
        </w:numPr>
        <w:spacing w:before="240" w:after="120" w:line="280" w:lineRule="exact"/>
        <w:ind w:left="357" w:hanging="357"/>
        <w:rPr>
          <w:rFonts w:ascii="Tahoma" w:hAnsi="Tahoma" w:cs="Tahoma"/>
          <w:bCs/>
          <w:i/>
          <w:color w:val="990000"/>
          <w:sz w:val="20"/>
          <w:szCs w:val="20"/>
        </w:rPr>
      </w:pPr>
      <w:r w:rsidRPr="007A41CD">
        <w:rPr>
          <w:rFonts w:ascii="Tahoma" w:hAnsi="Tahoma" w:cs="Tahoma"/>
          <w:bCs/>
          <w:i/>
          <w:color w:val="990000"/>
          <w:sz w:val="20"/>
          <w:szCs w:val="20"/>
        </w:rPr>
        <w:t xml:space="preserve">Ενημέρωση </w:t>
      </w:r>
      <w:r w:rsidR="00144A58">
        <w:rPr>
          <w:rFonts w:ascii="Tahoma" w:hAnsi="Tahoma" w:cs="Tahoma"/>
          <w:bCs/>
          <w:i/>
          <w:color w:val="990000"/>
          <w:sz w:val="20"/>
          <w:szCs w:val="20"/>
        </w:rPr>
        <w:t>επιθεωρούμενου φορέα (</w:t>
      </w:r>
      <w:r w:rsidRPr="007A41CD">
        <w:rPr>
          <w:rFonts w:ascii="Tahoma" w:hAnsi="Tahoma" w:cs="Tahoma"/>
          <w:bCs/>
          <w:i/>
          <w:color w:val="990000"/>
          <w:sz w:val="20"/>
          <w:szCs w:val="20"/>
        </w:rPr>
        <w:t>Δικαιούχο</w:t>
      </w:r>
      <w:r w:rsidR="00144A58">
        <w:rPr>
          <w:rFonts w:ascii="Tahoma" w:hAnsi="Tahoma" w:cs="Tahoma"/>
          <w:bCs/>
          <w:i/>
          <w:color w:val="990000"/>
          <w:sz w:val="20"/>
          <w:szCs w:val="20"/>
        </w:rPr>
        <w:t>)</w:t>
      </w:r>
    </w:p>
    <w:p w:rsidR="00651A82" w:rsidRDefault="006D46DE" w:rsidP="003D50A1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Η </w:t>
      </w:r>
      <w:r w:rsidR="00A24F1D">
        <w:rPr>
          <w:rFonts w:ascii="Tahoma" w:hAnsi="Tahoma" w:cs="Tahoma"/>
          <w:sz w:val="20"/>
          <w:szCs w:val="20"/>
        </w:rPr>
        <w:t xml:space="preserve">Αρχή Πιστοποίησης, ανάλογα με </w:t>
      </w:r>
      <w:r w:rsidR="00300828" w:rsidRPr="00C41E1B">
        <w:rPr>
          <w:rFonts w:ascii="Tahoma" w:hAnsi="Tahoma" w:cs="Tahoma"/>
          <w:sz w:val="20"/>
          <w:szCs w:val="20"/>
        </w:rPr>
        <w:t>το</w:t>
      </w:r>
      <w:r w:rsidR="00A24F1D" w:rsidRPr="00C41E1B">
        <w:rPr>
          <w:rFonts w:ascii="Tahoma" w:hAnsi="Tahoma" w:cs="Tahoma"/>
          <w:sz w:val="20"/>
          <w:szCs w:val="20"/>
        </w:rPr>
        <w:t xml:space="preserve"> αντικείμενο της επιθεώρησης</w:t>
      </w:r>
      <w:r w:rsidR="00A24F1D">
        <w:rPr>
          <w:rFonts w:ascii="Tahoma" w:hAnsi="Tahoma" w:cs="Tahoma"/>
          <w:sz w:val="20"/>
          <w:szCs w:val="20"/>
        </w:rPr>
        <w:t xml:space="preserve">, </w:t>
      </w:r>
      <w:r w:rsidRPr="007A41CD">
        <w:rPr>
          <w:rFonts w:ascii="Tahoma" w:hAnsi="Tahoma" w:cs="Tahoma"/>
          <w:sz w:val="20"/>
          <w:szCs w:val="20"/>
        </w:rPr>
        <w:t xml:space="preserve">ενημερώνει </w:t>
      </w:r>
      <w:r w:rsidR="002430E0" w:rsidRPr="007A41CD">
        <w:rPr>
          <w:rFonts w:ascii="Tahoma" w:hAnsi="Tahoma" w:cs="Tahoma"/>
          <w:sz w:val="20"/>
          <w:szCs w:val="20"/>
        </w:rPr>
        <w:t xml:space="preserve">μέσω </w:t>
      </w:r>
      <w:r w:rsidR="002430E0" w:rsidRPr="00FD4EF0">
        <w:rPr>
          <w:rFonts w:ascii="Tahoma" w:hAnsi="Tahoma" w:cs="Tahoma"/>
          <w:i/>
          <w:color w:val="000000"/>
          <w:sz w:val="20"/>
          <w:szCs w:val="20"/>
        </w:rPr>
        <w:t>επιστολής</w:t>
      </w:r>
      <w:r w:rsidR="00100EA2" w:rsidRPr="00100EA2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144A58">
        <w:rPr>
          <w:rFonts w:ascii="Tahoma" w:hAnsi="Tahoma" w:cs="Tahoma"/>
          <w:sz w:val="20"/>
          <w:szCs w:val="20"/>
        </w:rPr>
        <w:t xml:space="preserve">τον </w:t>
      </w:r>
      <w:r w:rsidR="00995CFF">
        <w:rPr>
          <w:rFonts w:ascii="Tahoma" w:hAnsi="Tahoma" w:cs="Tahoma"/>
          <w:sz w:val="20"/>
          <w:szCs w:val="20"/>
        </w:rPr>
        <w:t>επιθεωρούμενο φορέα (</w:t>
      </w:r>
      <w:r w:rsidRPr="007A41CD">
        <w:rPr>
          <w:rFonts w:ascii="Tahoma" w:hAnsi="Tahoma" w:cs="Tahoma"/>
          <w:sz w:val="20"/>
          <w:szCs w:val="20"/>
        </w:rPr>
        <w:t>Δικαιούχο</w:t>
      </w:r>
      <w:r w:rsidR="00144A58">
        <w:rPr>
          <w:rFonts w:ascii="Tahoma" w:hAnsi="Tahoma" w:cs="Tahoma"/>
          <w:sz w:val="20"/>
          <w:szCs w:val="20"/>
        </w:rPr>
        <w:t>)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Pr="007A41CD">
        <w:rPr>
          <w:rFonts w:ascii="Tahoma" w:hAnsi="Tahoma" w:cs="Tahoma"/>
          <w:sz w:val="20"/>
          <w:szCs w:val="20"/>
        </w:rPr>
        <w:t xml:space="preserve">για την επικείμενη </w:t>
      </w:r>
      <w:r w:rsidR="00A24F1D">
        <w:rPr>
          <w:rFonts w:ascii="Tahoma" w:hAnsi="Tahoma" w:cs="Tahoma"/>
          <w:sz w:val="20"/>
          <w:szCs w:val="20"/>
        </w:rPr>
        <w:t>επιθεώρηση</w:t>
      </w:r>
      <w:r w:rsidRPr="007A41CD">
        <w:rPr>
          <w:rFonts w:ascii="Tahoma" w:hAnsi="Tahoma" w:cs="Tahoma"/>
          <w:sz w:val="20"/>
          <w:szCs w:val="20"/>
        </w:rPr>
        <w:t xml:space="preserve">, καθώς και για όλα τα στοιχεία και το προσωπικό που πρέπει να βρίσκονται στη διάθεση του Οργάνου </w:t>
      </w:r>
      <w:r w:rsidR="00A24F1D">
        <w:rPr>
          <w:rFonts w:ascii="Tahoma" w:hAnsi="Tahoma" w:cs="Tahoma"/>
          <w:sz w:val="20"/>
          <w:szCs w:val="20"/>
        </w:rPr>
        <w:t>Επιθεώρησης,</w:t>
      </w:r>
      <w:r w:rsidRPr="007A41CD">
        <w:rPr>
          <w:rFonts w:ascii="Tahoma" w:hAnsi="Tahoma" w:cs="Tahoma"/>
          <w:sz w:val="20"/>
          <w:szCs w:val="20"/>
        </w:rPr>
        <w:t xml:space="preserve"> κατά τη διάρκεια της επιτόπιας </w:t>
      </w:r>
      <w:r w:rsidR="00A24F1D">
        <w:rPr>
          <w:rFonts w:ascii="Tahoma" w:hAnsi="Tahoma" w:cs="Tahoma"/>
          <w:sz w:val="20"/>
          <w:szCs w:val="20"/>
        </w:rPr>
        <w:t>επιθεώρησης</w:t>
      </w:r>
      <w:r w:rsidRPr="007A41CD">
        <w:rPr>
          <w:rFonts w:ascii="Tahoma" w:hAnsi="Tahoma" w:cs="Tahoma"/>
          <w:sz w:val="20"/>
          <w:szCs w:val="20"/>
        </w:rPr>
        <w:t>.</w:t>
      </w:r>
      <w:r w:rsidR="00723340">
        <w:rPr>
          <w:rFonts w:ascii="Tahoma" w:hAnsi="Tahoma" w:cs="Tahoma"/>
          <w:sz w:val="20"/>
          <w:szCs w:val="20"/>
        </w:rPr>
        <w:t xml:space="preserve"> Στην περίπτωση που η επιθεώρηση προβλέπεται να πραγματοποιηθεί στην έδρα της ΔΑ ή του ΕΦ, η Αρχή Πιστοποίησης ενημερώνει τη ΔΑ ή τον ΕΦ για την επικείμενη επιθεώρηση.</w:t>
      </w:r>
    </w:p>
    <w:p w:rsidR="006D46DE" w:rsidRPr="007A41CD" w:rsidRDefault="006D46DE" w:rsidP="00BD26F8">
      <w:pPr>
        <w:pStyle w:val="a8"/>
        <w:keepNext/>
        <w:numPr>
          <w:ilvl w:val="1"/>
          <w:numId w:val="12"/>
        </w:numPr>
        <w:spacing w:before="240" w:after="120" w:line="280" w:lineRule="exact"/>
        <w:ind w:left="357" w:hanging="357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 w:rsidRPr="007A41CD">
        <w:rPr>
          <w:rFonts w:ascii="Tahoma" w:hAnsi="Tahoma" w:cs="Tahoma"/>
          <w:b/>
          <w:bCs/>
          <w:color w:val="990000"/>
          <w:sz w:val="20"/>
          <w:szCs w:val="20"/>
        </w:rPr>
        <w:t xml:space="preserve">Διενέργεια </w:t>
      </w:r>
      <w:r w:rsidR="00753AF0">
        <w:rPr>
          <w:rFonts w:ascii="Tahoma" w:hAnsi="Tahoma" w:cs="Tahoma"/>
          <w:b/>
          <w:bCs/>
          <w:color w:val="990000"/>
          <w:sz w:val="20"/>
          <w:szCs w:val="20"/>
        </w:rPr>
        <w:t>Επιθεώρησης</w:t>
      </w:r>
      <w:r w:rsidRPr="007A41CD">
        <w:rPr>
          <w:rFonts w:ascii="Tahoma" w:hAnsi="Tahoma" w:cs="Tahoma"/>
          <w:b/>
          <w:bCs/>
          <w:color w:val="990000"/>
          <w:sz w:val="20"/>
          <w:szCs w:val="20"/>
        </w:rPr>
        <w:t xml:space="preserve"> - Σύνταξη Έκθεσης</w:t>
      </w:r>
    </w:p>
    <w:p w:rsidR="006D46DE" w:rsidRPr="007A41CD" w:rsidRDefault="006D46DE" w:rsidP="007A41CD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Η </w:t>
      </w:r>
      <w:r w:rsidR="00BD26F8">
        <w:rPr>
          <w:rFonts w:ascii="Tahoma" w:hAnsi="Tahoma" w:cs="Tahoma"/>
          <w:sz w:val="20"/>
          <w:szCs w:val="20"/>
        </w:rPr>
        <w:t xml:space="preserve">επιτόπια </w:t>
      </w:r>
      <w:r w:rsidR="00C0128D" w:rsidRPr="00675E51">
        <w:rPr>
          <w:rFonts w:ascii="Tahoma" w:hAnsi="Tahoma" w:cs="Tahoma"/>
          <w:color w:val="000000"/>
          <w:sz w:val="20"/>
          <w:szCs w:val="20"/>
        </w:rPr>
        <w:t xml:space="preserve">επιθεώρηση </w:t>
      </w:r>
      <w:r w:rsidRPr="007A41CD">
        <w:rPr>
          <w:rFonts w:ascii="Tahoma" w:hAnsi="Tahoma" w:cs="Tahoma"/>
          <w:sz w:val="20"/>
          <w:szCs w:val="20"/>
        </w:rPr>
        <w:t xml:space="preserve">πραγματοποιείται με βάση τη σχετική </w:t>
      </w:r>
      <w:r w:rsidRPr="007A41CD">
        <w:rPr>
          <w:rFonts w:ascii="Tahoma" w:hAnsi="Tahoma" w:cs="Tahoma"/>
          <w:i/>
          <w:sz w:val="20"/>
          <w:szCs w:val="20"/>
        </w:rPr>
        <w:t>Λίστα</w:t>
      </w:r>
      <w:r w:rsidR="00A84F0D">
        <w:rPr>
          <w:rFonts w:ascii="Tahoma" w:hAnsi="Tahoma" w:cs="Tahoma"/>
          <w:i/>
          <w:sz w:val="20"/>
          <w:szCs w:val="20"/>
        </w:rPr>
        <w:t xml:space="preserve"> Επιθεώρησης </w:t>
      </w:r>
      <w:r w:rsidR="00A84F0D" w:rsidRPr="00A84F0D">
        <w:rPr>
          <w:rFonts w:ascii="Tahoma" w:hAnsi="Tahoma" w:cs="Tahoma"/>
          <w:sz w:val="20"/>
          <w:szCs w:val="20"/>
        </w:rPr>
        <w:t>που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C175F7" w:rsidRPr="006625C7">
        <w:rPr>
          <w:rFonts w:ascii="Tahoma" w:hAnsi="Tahoma" w:cs="Tahoma"/>
          <w:sz w:val="20"/>
          <w:szCs w:val="20"/>
        </w:rPr>
        <w:t xml:space="preserve">έχει </w:t>
      </w:r>
      <w:r w:rsidR="00A84F0D">
        <w:rPr>
          <w:rFonts w:ascii="Tahoma" w:hAnsi="Tahoma" w:cs="Tahoma"/>
          <w:sz w:val="20"/>
          <w:szCs w:val="20"/>
        </w:rPr>
        <w:t xml:space="preserve">επιλεγεί </w:t>
      </w:r>
      <w:r w:rsidR="006625C7" w:rsidRPr="006625C7">
        <w:rPr>
          <w:rFonts w:ascii="Tahoma" w:hAnsi="Tahoma" w:cs="Tahoma"/>
          <w:sz w:val="20"/>
          <w:szCs w:val="20"/>
        </w:rPr>
        <w:t xml:space="preserve">κατά τα αναφερόμενα στο </w:t>
      </w:r>
      <w:r w:rsidR="00675E51" w:rsidRPr="006625C7">
        <w:rPr>
          <w:rFonts w:ascii="Tahoma" w:hAnsi="Tahoma" w:cs="Tahoma"/>
          <w:sz w:val="20"/>
          <w:szCs w:val="20"/>
        </w:rPr>
        <w:t xml:space="preserve">βήμα </w:t>
      </w:r>
      <w:r w:rsidR="00675E51" w:rsidRPr="006625C7">
        <w:rPr>
          <w:rFonts w:ascii="Tahoma" w:hAnsi="Tahoma" w:cs="Tahoma"/>
          <w:sz w:val="20"/>
          <w:szCs w:val="20"/>
          <w:lang w:val="en-US"/>
        </w:rPr>
        <w:t>ii</w:t>
      </w:r>
      <w:r w:rsidR="006625C7" w:rsidRPr="006625C7">
        <w:rPr>
          <w:rFonts w:ascii="Tahoma" w:hAnsi="Tahoma" w:cs="Tahoma"/>
          <w:sz w:val="20"/>
          <w:szCs w:val="20"/>
        </w:rPr>
        <w:t>.</w:t>
      </w:r>
      <w:r w:rsidR="003D50A1">
        <w:rPr>
          <w:rFonts w:ascii="Tahoma" w:hAnsi="Tahoma" w:cs="Tahoma"/>
          <w:sz w:val="20"/>
          <w:szCs w:val="20"/>
        </w:rPr>
        <w:t xml:space="preserve"> </w:t>
      </w:r>
      <w:r w:rsidR="001206B5">
        <w:rPr>
          <w:rFonts w:ascii="Tahoma" w:hAnsi="Tahoma" w:cs="Tahoma"/>
          <w:sz w:val="20"/>
          <w:szCs w:val="20"/>
        </w:rPr>
        <w:t xml:space="preserve">Η </w:t>
      </w:r>
      <w:r w:rsidR="001206B5" w:rsidRPr="00100EA2">
        <w:rPr>
          <w:rFonts w:ascii="Tahoma" w:hAnsi="Tahoma" w:cs="Tahoma"/>
          <w:sz w:val="20"/>
          <w:szCs w:val="20"/>
        </w:rPr>
        <w:t>Λίστα</w:t>
      </w:r>
      <w:r w:rsidR="00100EA2" w:rsidRPr="00100EA2">
        <w:rPr>
          <w:rFonts w:ascii="Tahoma" w:hAnsi="Tahoma" w:cs="Tahoma"/>
          <w:i/>
          <w:sz w:val="20"/>
          <w:szCs w:val="20"/>
        </w:rPr>
        <w:t xml:space="preserve"> </w:t>
      </w:r>
      <w:r w:rsidRPr="007A41CD">
        <w:rPr>
          <w:rFonts w:ascii="Tahoma" w:hAnsi="Tahoma" w:cs="Tahoma"/>
          <w:sz w:val="20"/>
          <w:szCs w:val="20"/>
        </w:rPr>
        <w:t xml:space="preserve">συμπληρώνεται από το Όργανο </w:t>
      </w:r>
      <w:r w:rsidR="00675E51">
        <w:rPr>
          <w:rFonts w:ascii="Tahoma" w:hAnsi="Tahoma" w:cs="Tahoma"/>
          <w:sz w:val="20"/>
          <w:szCs w:val="20"/>
        </w:rPr>
        <w:t>Επιθε</w:t>
      </w:r>
      <w:r w:rsidR="001206B5">
        <w:rPr>
          <w:rFonts w:ascii="Tahoma" w:hAnsi="Tahoma" w:cs="Tahoma"/>
          <w:sz w:val="20"/>
          <w:szCs w:val="20"/>
        </w:rPr>
        <w:t xml:space="preserve">ώρησης, το οποίο, </w:t>
      </w:r>
      <w:r w:rsidR="00675E51">
        <w:rPr>
          <w:rFonts w:ascii="Tahoma" w:hAnsi="Tahoma" w:cs="Tahoma"/>
          <w:sz w:val="20"/>
          <w:szCs w:val="20"/>
        </w:rPr>
        <w:t>κ</w:t>
      </w:r>
      <w:r w:rsidR="001206B5">
        <w:rPr>
          <w:rFonts w:ascii="Tahoma" w:hAnsi="Tahoma" w:cs="Tahoma"/>
          <w:sz w:val="20"/>
          <w:szCs w:val="20"/>
        </w:rPr>
        <w:t>ατά τη διενέργειά της,</w:t>
      </w:r>
      <w:r w:rsidRPr="007A41CD">
        <w:rPr>
          <w:rFonts w:ascii="Tahoma" w:hAnsi="Tahoma" w:cs="Tahoma"/>
          <w:sz w:val="20"/>
          <w:szCs w:val="20"/>
        </w:rPr>
        <w:t xml:space="preserve"> συγκεντρών</w:t>
      </w:r>
      <w:r w:rsidR="001206B5">
        <w:rPr>
          <w:rFonts w:ascii="Tahoma" w:hAnsi="Tahoma" w:cs="Tahoma"/>
          <w:sz w:val="20"/>
          <w:szCs w:val="20"/>
        </w:rPr>
        <w:t xml:space="preserve">ει και </w:t>
      </w:r>
      <w:r w:rsidRPr="007A41CD">
        <w:rPr>
          <w:rFonts w:ascii="Tahoma" w:hAnsi="Tahoma" w:cs="Tahoma"/>
          <w:sz w:val="20"/>
          <w:szCs w:val="20"/>
        </w:rPr>
        <w:t xml:space="preserve">τα απαραίτητα αποδεικτικά στοιχεία προκειμένου να καταστεί δυνατή η </w:t>
      </w:r>
      <w:r w:rsidR="00A33636">
        <w:rPr>
          <w:rFonts w:ascii="Tahoma" w:hAnsi="Tahoma" w:cs="Tahoma"/>
          <w:sz w:val="20"/>
          <w:szCs w:val="20"/>
        </w:rPr>
        <w:t xml:space="preserve">σχετική </w:t>
      </w:r>
      <w:r w:rsidRPr="007A41CD">
        <w:rPr>
          <w:rFonts w:ascii="Tahoma" w:hAnsi="Tahoma" w:cs="Tahoma"/>
          <w:sz w:val="20"/>
          <w:szCs w:val="20"/>
        </w:rPr>
        <w:t>τεκμηρίωση.</w:t>
      </w:r>
    </w:p>
    <w:p w:rsidR="006D46DE" w:rsidRPr="007A41CD" w:rsidRDefault="006D46DE" w:rsidP="007A41CD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sz w:val="20"/>
          <w:szCs w:val="20"/>
        </w:rPr>
        <w:t xml:space="preserve">Σε περίπτωση που κατά την ολοκλήρωση της </w:t>
      </w:r>
      <w:r w:rsidR="00675E51">
        <w:rPr>
          <w:rFonts w:ascii="Tahoma" w:hAnsi="Tahoma" w:cs="Tahoma"/>
          <w:sz w:val="20"/>
          <w:szCs w:val="20"/>
        </w:rPr>
        <w:t>επιθεώρησης,</w:t>
      </w:r>
      <w:r w:rsidRPr="007A41CD">
        <w:rPr>
          <w:rFonts w:ascii="Tahoma" w:hAnsi="Tahoma" w:cs="Tahoma"/>
          <w:sz w:val="20"/>
          <w:szCs w:val="20"/>
        </w:rPr>
        <w:t xml:space="preserve"> δεν είναι διαθέσιμο το σύνολο των στοιχείων τεκμηρίωσης που απαιτούνται, τότε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1206B5">
        <w:rPr>
          <w:rFonts w:ascii="Tahoma" w:hAnsi="Tahoma" w:cs="Tahoma"/>
          <w:sz w:val="20"/>
          <w:szCs w:val="20"/>
        </w:rPr>
        <w:t xml:space="preserve">το </w:t>
      </w:r>
      <w:r w:rsidR="001206B5" w:rsidRPr="00875963">
        <w:rPr>
          <w:rFonts w:ascii="Tahoma" w:hAnsi="Tahoma" w:cs="Tahoma"/>
          <w:sz w:val="20"/>
          <w:szCs w:val="20"/>
        </w:rPr>
        <w:t>Όργανο Επιθεώρησης</w:t>
      </w:r>
      <w:r w:rsidR="001206B5">
        <w:rPr>
          <w:rFonts w:ascii="Tahoma" w:hAnsi="Tahoma" w:cs="Tahoma"/>
          <w:sz w:val="20"/>
          <w:szCs w:val="20"/>
        </w:rPr>
        <w:t xml:space="preserve"> ζητεί</w:t>
      </w:r>
      <w:r w:rsidR="00100EA2" w:rsidRPr="00100EA2">
        <w:rPr>
          <w:rFonts w:ascii="Tahoma" w:hAnsi="Tahoma" w:cs="Tahoma"/>
          <w:sz w:val="20"/>
          <w:szCs w:val="20"/>
        </w:rPr>
        <w:t xml:space="preserve"> </w:t>
      </w:r>
      <w:r w:rsidR="0016488E">
        <w:rPr>
          <w:rFonts w:ascii="Tahoma" w:hAnsi="Tahoma" w:cs="Tahoma"/>
          <w:sz w:val="20"/>
          <w:szCs w:val="20"/>
        </w:rPr>
        <w:t xml:space="preserve">την </w:t>
      </w:r>
      <w:r w:rsidR="001206B5">
        <w:rPr>
          <w:rFonts w:ascii="Tahoma" w:hAnsi="Tahoma" w:cs="Tahoma"/>
          <w:sz w:val="20"/>
          <w:szCs w:val="20"/>
        </w:rPr>
        <w:t>αποστ</w:t>
      </w:r>
      <w:r w:rsidR="0016488E">
        <w:rPr>
          <w:rFonts w:ascii="Tahoma" w:hAnsi="Tahoma" w:cs="Tahoma"/>
          <w:sz w:val="20"/>
          <w:szCs w:val="20"/>
        </w:rPr>
        <w:t>ολή συμπληρωτικών στοιχείων</w:t>
      </w:r>
      <w:r w:rsidR="001206B5">
        <w:rPr>
          <w:rFonts w:ascii="Tahoma" w:hAnsi="Tahoma" w:cs="Tahoma"/>
          <w:sz w:val="20"/>
          <w:szCs w:val="20"/>
        </w:rPr>
        <w:t xml:space="preserve"> </w:t>
      </w:r>
      <w:r w:rsidR="00675E51">
        <w:rPr>
          <w:rFonts w:ascii="Tahoma" w:hAnsi="Tahoma" w:cs="Tahoma"/>
          <w:sz w:val="20"/>
          <w:szCs w:val="20"/>
        </w:rPr>
        <w:t xml:space="preserve">εγγράφως </w:t>
      </w:r>
      <w:r w:rsidRPr="007A41CD">
        <w:rPr>
          <w:rFonts w:ascii="Tahoma" w:hAnsi="Tahoma" w:cs="Tahoma"/>
          <w:sz w:val="20"/>
          <w:szCs w:val="20"/>
        </w:rPr>
        <w:t xml:space="preserve">εντός περιορισμένης προθεσμίας, η οποία δεν θα πρέπει να ξεπερνά τις </w:t>
      </w:r>
      <w:r w:rsidRPr="00412DF2">
        <w:rPr>
          <w:rFonts w:ascii="Tahoma" w:hAnsi="Tahoma" w:cs="Tahoma"/>
          <w:sz w:val="20"/>
          <w:szCs w:val="20"/>
        </w:rPr>
        <w:t xml:space="preserve">πέντε (5) </w:t>
      </w:r>
      <w:r w:rsidR="0016488E">
        <w:rPr>
          <w:rFonts w:ascii="Tahoma" w:hAnsi="Tahoma" w:cs="Tahoma"/>
          <w:sz w:val="20"/>
          <w:szCs w:val="20"/>
        </w:rPr>
        <w:t>ημερολογιακές</w:t>
      </w:r>
      <w:r w:rsidRPr="00412DF2">
        <w:rPr>
          <w:rFonts w:ascii="Tahoma" w:hAnsi="Tahoma" w:cs="Tahoma"/>
          <w:sz w:val="20"/>
          <w:szCs w:val="20"/>
        </w:rPr>
        <w:t xml:space="preserve"> ημέρες.</w:t>
      </w:r>
    </w:p>
    <w:p w:rsidR="0054275B" w:rsidRDefault="006D46DE" w:rsidP="0054275B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7A41CD">
        <w:rPr>
          <w:rFonts w:ascii="Tahoma" w:hAnsi="Tahoma" w:cs="Tahoma"/>
          <w:color w:val="000000"/>
          <w:sz w:val="20"/>
          <w:szCs w:val="20"/>
        </w:rPr>
        <w:t xml:space="preserve">Με βάση τη συμπληρωμένη </w:t>
      </w:r>
      <w:r w:rsidRPr="007A41CD">
        <w:rPr>
          <w:rFonts w:ascii="Tahoma" w:hAnsi="Tahoma" w:cs="Tahoma"/>
          <w:i/>
          <w:color w:val="000000"/>
          <w:sz w:val="20"/>
          <w:szCs w:val="20"/>
        </w:rPr>
        <w:t xml:space="preserve">Λίστα </w:t>
      </w:r>
      <w:r w:rsidR="00A33636">
        <w:rPr>
          <w:rFonts w:ascii="Tahoma" w:hAnsi="Tahoma" w:cs="Tahoma"/>
          <w:i/>
          <w:sz w:val="20"/>
          <w:szCs w:val="20"/>
        </w:rPr>
        <w:t>Επιθεώρησης</w:t>
      </w:r>
      <w:r w:rsidR="00100EA2" w:rsidRPr="00100EA2">
        <w:rPr>
          <w:rFonts w:ascii="Tahoma" w:hAnsi="Tahoma" w:cs="Tahoma"/>
          <w:i/>
          <w:sz w:val="20"/>
          <w:szCs w:val="20"/>
        </w:rPr>
        <w:t xml:space="preserve"> </w:t>
      </w:r>
      <w:r w:rsidRPr="007A41CD">
        <w:rPr>
          <w:rFonts w:ascii="Tahoma" w:hAnsi="Tahoma" w:cs="Tahoma"/>
          <w:color w:val="000000"/>
          <w:sz w:val="20"/>
          <w:szCs w:val="20"/>
        </w:rPr>
        <w:t xml:space="preserve">και τα λοιπά αποδεικτικά στοιχεία που συγκεντρώθηκαν τόσο κατά τη διάρκεια όσο και μετά τη λήξη της </w:t>
      </w:r>
      <w:r w:rsidR="00A33636">
        <w:rPr>
          <w:rFonts w:ascii="Tahoma" w:hAnsi="Tahoma" w:cs="Tahoma"/>
          <w:color w:val="000000"/>
          <w:sz w:val="20"/>
          <w:szCs w:val="20"/>
        </w:rPr>
        <w:t>επιθεώρησης,</w:t>
      </w:r>
      <w:r w:rsidRPr="007A41CD">
        <w:rPr>
          <w:rFonts w:ascii="Tahoma" w:hAnsi="Tahoma" w:cs="Tahoma"/>
          <w:color w:val="000000"/>
          <w:sz w:val="20"/>
          <w:szCs w:val="20"/>
        </w:rPr>
        <w:t xml:space="preserve"> το Όργανο </w:t>
      </w:r>
      <w:r w:rsidR="00A33636">
        <w:rPr>
          <w:rFonts w:ascii="Tahoma" w:hAnsi="Tahoma" w:cs="Tahoma"/>
          <w:color w:val="000000"/>
          <w:sz w:val="20"/>
          <w:szCs w:val="20"/>
        </w:rPr>
        <w:t>Επιθεώρησης</w:t>
      </w:r>
      <w:r w:rsidR="00100EA2" w:rsidRPr="00100E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65476">
        <w:rPr>
          <w:rFonts w:ascii="Tahoma" w:hAnsi="Tahoma" w:cs="Tahoma"/>
          <w:color w:val="000000"/>
          <w:sz w:val="20"/>
          <w:szCs w:val="20"/>
        </w:rPr>
        <w:t>συντάσσει</w:t>
      </w:r>
      <w:r w:rsidR="003D50A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33636" w:rsidRPr="0054275B">
        <w:rPr>
          <w:rFonts w:ascii="Tahoma" w:hAnsi="Tahoma" w:cs="Tahoma"/>
          <w:i/>
          <w:color w:val="000000"/>
          <w:sz w:val="20"/>
          <w:szCs w:val="20"/>
        </w:rPr>
        <w:t>Έκθεση Επιθεώρησης</w:t>
      </w:r>
      <w:r w:rsidR="00AE29AD">
        <w:rPr>
          <w:rFonts w:ascii="Tahoma" w:hAnsi="Tahoma" w:cs="Tahoma"/>
          <w:sz w:val="20"/>
          <w:szCs w:val="20"/>
        </w:rPr>
        <w:t xml:space="preserve">, η οποία περιλαμβάνει συμπεράσματα και τυχόν συστάσεις που βασίζονται σε σαφή και τεκμηριωμένη ανάλυση των </w:t>
      </w:r>
      <w:r w:rsidR="00155142">
        <w:rPr>
          <w:rFonts w:ascii="Tahoma" w:hAnsi="Tahoma" w:cs="Tahoma"/>
          <w:sz w:val="20"/>
          <w:szCs w:val="20"/>
        </w:rPr>
        <w:t>εντοπισμένων</w:t>
      </w:r>
      <w:r w:rsidR="00AE29AD">
        <w:rPr>
          <w:rFonts w:ascii="Tahoma" w:hAnsi="Tahoma" w:cs="Tahoma"/>
          <w:sz w:val="20"/>
          <w:szCs w:val="20"/>
        </w:rPr>
        <w:t xml:space="preserve"> προβλημάτων και των συνεπειών τους</w:t>
      </w:r>
      <w:r w:rsidR="00065476" w:rsidRPr="00656EC3">
        <w:rPr>
          <w:rFonts w:ascii="Tahoma" w:hAnsi="Tahoma" w:cs="Tahoma"/>
          <w:sz w:val="20"/>
          <w:szCs w:val="20"/>
        </w:rPr>
        <w:t>.</w:t>
      </w:r>
      <w:r w:rsidR="0054275B">
        <w:rPr>
          <w:rFonts w:ascii="Tahoma" w:hAnsi="Tahoma" w:cs="Tahoma"/>
          <w:sz w:val="20"/>
          <w:szCs w:val="20"/>
        </w:rPr>
        <w:t xml:space="preserve"> Για την </w:t>
      </w:r>
      <w:r w:rsidR="0054275B" w:rsidRPr="0054275B">
        <w:rPr>
          <w:rFonts w:ascii="Tahoma" w:hAnsi="Tahoma" w:cs="Tahoma"/>
          <w:i/>
          <w:sz w:val="20"/>
          <w:szCs w:val="20"/>
        </w:rPr>
        <w:t>Έκθεση Επιθεώρησης</w:t>
      </w:r>
      <w:r w:rsidR="0054275B">
        <w:rPr>
          <w:rFonts w:ascii="Tahoma" w:hAnsi="Tahoma" w:cs="Tahoma"/>
          <w:sz w:val="20"/>
          <w:szCs w:val="20"/>
        </w:rPr>
        <w:t>, η Αρχή Πιστοποίησης αξιοποιεί</w:t>
      </w:r>
      <w:r w:rsidR="0054275B" w:rsidRPr="00100EA2">
        <w:rPr>
          <w:rFonts w:ascii="Tahoma" w:hAnsi="Tahoma" w:cs="Tahoma"/>
          <w:sz w:val="20"/>
          <w:szCs w:val="20"/>
        </w:rPr>
        <w:t xml:space="preserve"> </w:t>
      </w:r>
      <w:r w:rsidR="0054275B">
        <w:rPr>
          <w:rFonts w:ascii="Tahoma" w:hAnsi="Tahoma" w:cs="Tahoma"/>
          <w:sz w:val="20"/>
          <w:szCs w:val="20"/>
        </w:rPr>
        <w:t xml:space="preserve">σχετικά τυποποιημένα έντυπα που έχουν αναπτυχθεί και συνοδεύουν Διαδικασίες του ΣΔΕ για επιτόπιες επαληθεύσεις και τα προσαρμόζει κατά περίπτωση, εφόσον απαιτείται. </w:t>
      </w:r>
    </w:p>
    <w:p w:rsidR="00AE29AD" w:rsidRDefault="00AE29AD" w:rsidP="00AE29AD">
      <w:pPr>
        <w:spacing w:after="120" w:line="280" w:lineRule="exact"/>
        <w:ind w:right="-57"/>
        <w:rPr>
          <w:rFonts w:ascii="Tahoma" w:hAnsi="Tahoma" w:cs="Tahoma"/>
          <w:color w:val="000000"/>
          <w:sz w:val="20"/>
          <w:szCs w:val="20"/>
        </w:rPr>
      </w:pPr>
      <w:r w:rsidRPr="001656EE">
        <w:rPr>
          <w:rFonts w:ascii="Tahoma" w:hAnsi="Tahoma" w:cs="Tahoma"/>
          <w:color w:val="000000"/>
          <w:sz w:val="20"/>
          <w:szCs w:val="20"/>
        </w:rPr>
        <w:t xml:space="preserve">Στην περίπτωση που κατά την επιθεώρηση διαπιστώνεται παρατυπία και αφορά δαπάνες για τις οποίες έχει καταβληθεί η αντίστοιχη δημόσια συνεισφορά, αυτή αναφέρεται στην </w:t>
      </w:r>
      <w:r w:rsidRPr="001656EE">
        <w:rPr>
          <w:rFonts w:ascii="Tahoma" w:hAnsi="Tahoma" w:cs="Tahoma"/>
          <w:i/>
          <w:color w:val="000000"/>
          <w:sz w:val="20"/>
          <w:szCs w:val="20"/>
        </w:rPr>
        <w:t>Έκθεση Επιθεώρησης</w:t>
      </w:r>
      <w:r w:rsidRPr="001656EE">
        <w:rPr>
          <w:rFonts w:ascii="Tahoma" w:hAnsi="Tahoma" w:cs="Tahoma"/>
          <w:color w:val="000000"/>
          <w:sz w:val="20"/>
          <w:szCs w:val="20"/>
        </w:rPr>
        <w:t xml:space="preserve"> με κατάλληλη τεκμηρίωση και αναφορά των διατάξεων που παραβιάστηκαν και προτείνεται δημοσιονομική διόρθωση και</w:t>
      </w:r>
      <w:r w:rsidR="009E2E4C">
        <w:rPr>
          <w:rFonts w:ascii="Tahoma" w:hAnsi="Tahoma" w:cs="Tahoma"/>
          <w:color w:val="000000"/>
          <w:sz w:val="20"/>
          <w:szCs w:val="20"/>
        </w:rPr>
        <w:t>,</w:t>
      </w:r>
      <w:r w:rsidRPr="001656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E2E4C" w:rsidRPr="00842FC3">
        <w:rPr>
          <w:rFonts w:ascii="Tahoma" w:hAnsi="Tahoma" w:cs="Tahoma"/>
          <w:sz w:val="20"/>
          <w:szCs w:val="20"/>
        </w:rPr>
        <w:t>στις περιπτώσεις που προβλέπονται από την παρ. 3 του άρθρου 33 του Ν. 4314/2014</w:t>
      </w:r>
      <w:r w:rsidR="009E2E4C">
        <w:rPr>
          <w:rFonts w:ascii="Tahoma" w:hAnsi="Tahoma" w:cs="Tahoma"/>
          <w:sz w:val="20"/>
          <w:szCs w:val="20"/>
        </w:rPr>
        <w:t>,</w:t>
      </w:r>
      <w:r w:rsidRPr="001656EE">
        <w:rPr>
          <w:rFonts w:ascii="Tahoma" w:hAnsi="Tahoma" w:cs="Tahoma"/>
          <w:color w:val="000000"/>
          <w:sz w:val="20"/>
          <w:szCs w:val="20"/>
        </w:rPr>
        <w:t xml:space="preserve"> ανάκτηση των ποσών που έχουν καταβληθεί </w:t>
      </w:r>
      <w:proofErr w:type="spellStart"/>
      <w:r w:rsidRPr="001656EE">
        <w:rPr>
          <w:rFonts w:ascii="Tahoma" w:hAnsi="Tahoma" w:cs="Tahoma"/>
          <w:color w:val="000000"/>
          <w:sz w:val="20"/>
          <w:szCs w:val="20"/>
        </w:rPr>
        <w:t>αχρεωστήτως</w:t>
      </w:r>
      <w:proofErr w:type="spellEnd"/>
      <w:r w:rsidRPr="001656EE">
        <w:rPr>
          <w:rFonts w:ascii="Tahoma" w:hAnsi="Tahoma" w:cs="Tahoma"/>
          <w:color w:val="000000"/>
          <w:sz w:val="20"/>
          <w:szCs w:val="20"/>
        </w:rPr>
        <w:t xml:space="preserve"> ή παρανόμως</w:t>
      </w:r>
      <w:r w:rsidR="00F437D1">
        <w:rPr>
          <w:rFonts w:ascii="Tahoma" w:hAnsi="Tahoma" w:cs="Tahoma"/>
          <w:color w:val="000000"/>
          <w:sz w:val="20"/>
          <w:szCs w:val="20"/>
        </w:rPr>
        <w:t>.</w:t>
      </w:r>
    </w:p>
    <w:p w:rsidR="004753A0" w:rsidRDefault="004753A0" w:rsidP="004753A0">
      <w:p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 w:rsidRPr="005278A2">
        <w:rPr>
          <w:rFonts w:ascii="Tahoma" w:hAnsi="Tahoma" w:cs="Tahoma"/>
          <w:color w:val="000000"/>
          <w:sz w:val="20"/>
          <w:szCs w:val="20"/>
        </w:rPr>
        <w:t xml:space="preserve">Εφόσον κατά τη διάρκεια σύνταξης της Έκθεσης θεωρηθεί σκόπιμο, το Όργανο που διενήργησε την </w:t>
      </w:r>
      <w:r w:rsidR="003D50A1" w:rsidRPr="005278A2">
        <w:rPr>
          <w:rFonts w:ascii="Tahoma" w:hAnsi="Tahoma" w:cs="Tahoma"/>
          <w:color w:val="000000"/>
          <w:sz w:val="20"/>
          <w:szCs w:val="20"/>
        </w:rPr>
        <w:t>επιθεώρηση</w:t>
      </w:r>
      <w:r w:rsidRPr="005278A2">
        <w:rPr>
          <w:rFonts w:ascii="Tahoma" w:hAnsi="Tahoma" w:cs="Tahoma"/>
          <w:color w:val="000000"/>
          <w:sz w:val="20"/>
          <w:szCs w:val="20"/>
        </w:rPr>
        <w:t xml:space="preserve"> δύναται να ζητήσει συμπληρωματικά στοιχεία τα οποία </w:t>
      </w:r>
      <w:r w:rsidR="0016488E">
        <w:rPr>
          <w:rFonts w:ascii="Tahoma" w:hAnsi="Tahoma" w:cs="Tahoma"/>
          <w:color w:val="000000"/>
          <w:sz w:val="20"/>
          <w:szCs w:val="20"/>
        </w:rPr>
        <w:t xml:space="preserve">πρέπει να προσκομιστούν εντός πέντε (5) </w:t>
      </w:r>
      <w:r w:rsidR="0016488E" w:rsidRPr="0016488E">
        <w:rPr>
          <w:rFonts w:ascii="Tahoma" w:hAnsi="Tahoma" w:cs="Tahoma"/>
          <w:color w:val="000000"/>
          <w:sz w:val="20"/>
          <w:szCs w:val="20"/>
        </w:rPr>
        <w:t xml:space="preserve">ημερολογιακών </w:t>
      </w:r>
      <w:r w:rsidRPr="0016488E">
        <w:rPr>
          <w:rFonts w:ascii="Tahoma" w:hAnsi="Tahoma" w:cs="Tahoma"/>
          <w:color w:val="000000"/>
          <w:sz w:val="20"/>
          <w:szCs w:val="20"/>
        </w:rPr>
        <w:t>ημερών.</w:t>
      </w:r>
      <w:r w:rsidRPr="005278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E6E40" w:rsidRDefault="00DE6E40" w:rsidP="00DE6E40">
      <w:p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 w:rsidRPr="0016488E">
        <w:rPr>
          <w:rFonts w:ascii="Tahoma" w:hAnsi="Tahoma" w:cs="Tahoma"/>
          <w:color w:val="000000"/>
          <w:sz w:val="20"/>
          <w:szCs w:val="20"/>
        </w:rPr>
        <w:t xml:space="preserve">Η </w:t>
      </w:r>
      <w:r w:rsidRPr="0016488E">
        <w:rPr>
          <w:rFonts w:ascii="Tahoma" w:hAnsi="Tahoma" w:cs="Tahoma"/>
          <w:i/>
          <w:color w:val="000000"/>
          <w:sz w:val="20"/>
          <w:szCs w:val="20"/>
        </w:rPr>
        <w:t>Έκθεση</w:t>
      </w:r>
      <w:r w:rsidR="00100EA2" w:rsidRPr="0016488E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C93C2F" w:rsidRPr="0016488E">
        <w:rPr>
          <w:rFonts w:ascii="Tahoma" w:hAnsi="Tahoma" w:cs="Tahoma"/>
          <w:i/>
          <w:color w:val="000000"/>
          <w:sz w:val="20"/>
          <w:szCs w:val="20"/>
        </w:rPr>
        <w:t>Επιθεώρησης</w:t>
      </w:r>
      <w:r w:rsidRPr="0016488E">
        <w:rPr>
          <w:rFonts w:ascii="Tahoma" w:hAnsi="Tahoma" w:cs="Tahoma"/>
          <w:color w:val="000000"/>
          <w:sz w:val="20"/>
          <w:szCs w:val="20"/>
        </w:rPr>
        <w:t xml:space="preserve"> συντάσσεται από το Όργανο Επ</w:t>
      </w:r>
      <w:r w:rsidR="003D50A1" w:rsidRPr="0016488E">
        <w:rPr>
          <w:rFonts w:ascii="Tahoma" w:hAnsi="Tahoma" w:cs="Tahoma"/>
          <w:color w:val="000000"/>
          <w:sz w:val="20"/>
          <w:szCs w:val="20"/>
        </w:rPr>
        <w:t>ιθεώρησης</w:t>
      </w:r>
      <w:r w:rsidRPr="0016488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488E" w:rsidRPr="0016488E">
        <w:rPr>
          <w:rFonts w:ascii="Tahoma" w:hAnsi="Tahoma" w:cs="Tahoma"/>
          <w:color w:val="000000"/>
          <w:sz w:val="20"/>
          <w:szCs w:val="20"/>
        </w:rPr>
        <w:t xml:space="preserve">εντός </w:t>
      </w:r>
      <w:r w:rsidR="00C9117C">
        <w:rPr>
          <w:rFonts w:ascii="Tahoma" w:hAnsi="Tahoma" w:cs="Tahoma"/>
          <w:color w:val="000000"/>
          <w:sz w:val="20"/>
          <w:szCs w:val="20"/>
        </w:rPr>
        <w:t>τριάντα (</w:t>
      </w:r>
      <w:r w:rsidR="0016488E" w:rsidRPr="0016488E">
        <w:rPr>
          <w:rFonts w:ascii="Tahoma" w:hAnsi="Tahoma" w:cs="Tahoma"/>
          <w:color w:val="000000"/>
          <w:sz w:val="20"/>
          <w:szCs w:val="20"/>
        </w:rPr>
        <w:t>30</w:t>
      </w:r>
      <w:r w:rsidR="00C9117C">
        <w:rPr>
          <w:rFonts w:ascii="Tahoma" w:hAnsi="Tahoma" w:cs="Tahoma"/>
          <w:color w:val="000000"/>
          <w:sz w:val="20"/>
          <w:szCs w:val="20"/>
        </w:rPr>
        <w:t>)</w:t>
      </w:r>
      <w:r w:rsidRPr="0016488E">
        <w:rPr>
          <w:rFonts w:ascii="Tahoma" w:hAnsi="Tahoma" w:cs="Tahoma"/>
          <w:color w:val="000000"/>
          <w:sz w:val="20"/>
          <w:szCs w:val="20"/>
        </w:rPr>
        <w:t xml:space="preserve"> ημερολογιακών ημερών από την ολοκλήρωση της </w:t>
      </w:r>
      <w:r w:rsidR="00C93C2F" w:rsidRPr="0016488E">
        <w:rPr>
          <w:rFonts w:ascii="Tahoma" w:hAnsi="Tahoma" w:cs="Tahoma"/>
          <w:color w:val="000000"/>
          <w:sz w:val="20"/>
          <w:szCs w:val="20"/>
        </w:rPr>
        <w:t>επιθεώρησης</w:t>
      </w:r>
      <w:r w:rsidRPr="0016488E">
        <w:rPr>
          <w:rFonts w:ascii="Tahoma" w:hAnsi="Tahoma" w:cs="Tahoma"/>
          <w:color w:val="000000"/>
          <w:sz w:val="20"/>
          <w:szCs w:val="20"/>
        </w:rPr>
        <w:t>.</w:t>
      </w:r>
    </w:p>
    <w:p w:rsidR="00C93C2F" w:rsidRPr="007A41CD" w:rsidRDefault="006D46DE" w:rsidP="00C93C2F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16488E">
        <w:rPr>
          <w:rFonts w:ascii="Tahoma" w:hAnsi="Tahoma" w:cs="Tahoma"/>
          <w:color w:val="000000"/>
          <w:sz w:val="20"/>
          <w:szCs w:val="20"/>
        </w:rPr>
        <w:t xml:space="preserve">Η Έκθεση εγκρίνεται από τον Προϊστάμενο της </w:t>
      </w:r>
      <w:r w:rsidR="00C93C2F" w:rsidRPr="0016488E">
        <w:rPr>
          <w:rFonts w:ascii="Tahoma" w:hAnsi="Tahoma" w:cs="Tahoma"/>
          <w:color w:val="000000"/>
          <w:sz w:val="20"/>
          <w:szCs w:val="20"/>
        </w:rPr>
        <w:t xml:space="preserve">Αρχής Πιστοποίησης </w:t>
      </w:r>
      <w:r w:rsidRPr="0016488E">
        <w:rPr>
          <w:rFonts w:ascii="Tahoma" w:hAnsi="Tahoma" w:cs="Tahoma"/>
          <w:color w:val="000000"/>
          <w:sz w:val="20"/>
          <w:szCs w:val="20"/>
        </w:rPr>
        <w:t xml:space="preserve">και καταχωρίζεται </w:t>
      </w:r>
      <w:r w:rsidR="00741339" w:rsidRPr="0016488E">
        <w:rPr>
          <w:rFonts w:ascii="Tahoma" w:hAnsi="Tahoma" w:cs="Tahoma"/>
          <w:color w:val="000000"/>
          <w:sz w:val="20"/>
          <w:szCs w:val="20"/>
        </w:rPr>
        <w:t xml:space="preserve">από το Όργανο Επιθεώρησης </w:t>
      </w:r>
      <w:r w:rsidRPr="0016488E">
        <w:rPr>
          <w:rFonts w:ascii="Tahoma" w:hAnsi="Tahoma" w:cs="Tahoma"/>
          <w:color w:val="000000"/>
          <w:sz w:val="20"/>
          <w:szCs w:val="20"/>
        </w:rPr>
        <w:t>στο ΟΠΣ</w:t>
      </w:r>
      <w:r w:rsidR="005B79B3">
        <w:rPr>
          <w:rFonts w:ascii="Tahoma" w:hAnsi="Tahoma" w:cs="Tahoma"/>
          <w:color w:val="000000"/>
          <w:sz w:val="20"/>
          <w:szCs w:val="20"/>
        </w:rPr>
        <w:t>,</w:t>
      </w:r>
      <w:r w:rsidRPr="0016488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3A0E">
        <w:rPr>
          <w:rFonts w:ascii="Tahoma" w:hAnsi="Tahoma" w:cs="Tahoma"/>
          <w:color w:val="000000"/>
          <w:sz w:val="20"/>
          <w:szCs w:val="20"/>
        </w:rPr>
        <w:t xml:space="preserve">εντός </w:t>
      </w:r>
      <w:r w:rsidR="000F1EEC">
        <w:rPr>
          <w:rFonts w:ascii="Tahoma" w:hAnsi="Tahoma" w:cs="Tahoma"/>
          <w:color w:val="000000"/>
          <w:sz w:val="20"/>
          <w:szCs w:val="20"/>
        </w:rPr>
        <w:t xml:space="preserve">τριών (3) εργάσιμων ημερών </w:t>
      </w:r>
      <w:r w:rsidR="00741339">
        <w:rPr>
          <w:rFonts w:ascii="Tahoma" w:hAnsi="Tahoma" w:cs="Tahoma"/>
          <w:color w:val="000000"/>
          <w:sz w:val="20"/>
          <w:szCs w:val="20"/>
        </w:rPr>
        <w:t>από την έγκρισή της</w:t>
      </w:r>
      <w:r w:rsidR="0016488E" w:rsidRPr="0016488E">
        <w:rPr>
          <w:rFonts w:ascii="Tahoma" w:hAnsi="Tahoma" w:cs="Tahoma"/>
          <w:color w:val="000000"/>
          <w:sz w:val="20"/>
          <w:szCs w:val="20"/>
        </w:rPr>
        <w:t>.</w:t>
      </w:r>
      <w:r w:rsidR="0005636A" w:rsidRPr="001648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E639C" w:rsidRDefault="003E639C" w:rsidP="00E93676">
      <w:pPr>
        <w:pStyle w:val="a8"/>
        <w:keepNext/>
        <w:numPr>
          <w:ilvl w:val="1"/>
          <w:numId w:val="12"/>
        </w:numPr>
        <w:spacing w:before="240" w:after="120" w:line="280" w:lineRule="exact"/>
        <w:ind w:left="357" w:hanging="357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>
        <w:rPr>
          <w:rFonts w:ascii="Tahoma" w:hAnsi="Tahoma" w:cs="Tahoma"/>
          <w:b/>
          <w:bCs/>
          <w:color w:val="990000"/>
          <w:sz w:val="20"/>
          <w:szCs w:val="20"/>
        </w:rPr>
        <w:t>Κοινοποίηση Έκθεσης</w:t>
      </w:r>
    </w:p>
    <w:p w:rsidR="00BB13D0" w:rsidRDefault="00BB13D0" w:rsidP="003E639C">
      <w:pPr>
        <w:spacing w:after="120" w:line="280" w:lineRule="exact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Ανάλογα με τα συμπεράσματα/ πορίσματα της Έκθεσης, η</w:t>
      </w:r>
      <w:r w:rsidRPr="006B7A8A">
        <w:rPr>
          <w:rFonts w:ascii="Tahoma" w:hAnsi="Tahoma" w:cs="Tahoma"/>
          <w:sz w:val="20"/>
          <w:szCs w:val="20"/>
        </w:rPr>
        <w:t xml:space="preserve"> Αρχή Πιστοποίησης κοινοποιεί την </w:t>
      </w:r>
      <w:r w:rsidRPr="006B7A8A">
        <w:rPr>
          <w:rFonts w:ascii="Tahoma" w:hAnsi="Tahoma" w:cs="Tahoma"/>
          <w:i/>
          <w:sz w:val="20"/>
          <w:szCs w:val="20"/>
        </w:rPr>
        <w:t>Έκθεση</w:t>
      </w:r>
      <w:r w:rsidRPr="006B7A8A">
        <w:rPr>
          <w:rFonts w:ascii="Tahoma" w:hAnsi="Tahoma" w:cs="Tahoma"/>
          <w:sz w:val="20"/>
          <w:szCs w:val="20"/>
        </w:rPr>
        <w:t xml:space="preserve"> </w:t>
      </w:r>
      <w:r w:rsidRPr="00BE17D9">
        <w:rPr>
          <w:rFonts w:ascii="Tahoma" w:hAnsi="Tahoma" w:cs="Tahoma"/>
          <w:i/>
          <w:color w:val="000000"/>
          <w:sz w:val="20"/>
          <w:szCs w:val="20"/>
        </w:rPr>
        <w:t>Επιθεώρησης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053007" w:rsidRPr="00053007">
        <w:rPr>
          <w:rFonts w:ascii="Tahoma" w:hAnsi="Tahoma" w:cs="Tahoma"/>
          <w:color w:val="000000"/>
          <w:sz w:val="20"/>
          <w:szCs w:val="20"/>
        </w:rPr>
        <w:t xml:space="preserve">στο Δικαιούχο </w:t>
      </w:r>
      <w:r w:rsidRPr="00053007">
        <w:rPr>
          <w:rFonts w:ascii="Tahoma" w:hAnsi="Tahoma" w:cs="Tahoma"/>
          <w:color w:val="000000"/>
          <w:sz w:val="20"/>
          <w:szCs w:val="20"/>
        </w:rPr>
        <w:t>ως ακολούθως:</w:t>
      </w:r>
    </w:p>
    <w:p w:rsidR="00BB13D0" w:rsidRPr="00BB13D0" w:rsidRDefault="00BB13D0" w:rsidP="00BB13D0">
      <w:pPr>
        <w:pStyle w:val="a8"/>
        <w:numPr>
          <w:ilvl w:val="0"/>
          <w:numId w:val="22"/>
        </w:num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στην περίπτωση που η Έκθεση δεν περιλαμβάνει συστάσεις ή παρατυπίες, </w:t>
      </w:r>
      <w:r w:rsidRPr="00BB13D0">
        <w:rPr>
          <w:rFonts w:ascii="Tahoma" w:hAnsi="Tahoma" w:cs="Tahoma"/>
          <w:sz w:val="20"/>
          <w:szCs w:val="20"/>
        </w:rPr>
        <w:t xml:space="preserve">εντός δέκα (10) ημερολογιακών ημερών </w:t>
      </w:r>
      <w:r w:rsidRPr="00BB13D0">
        <w:rPr>
          <w:rFonts w:ascii="Tahoma" w:hAnsi="Tahoma" w:cs="Tahoma"/>
          <w:color w:val="000000"/>
          <w:sz w:val="20"/>
          <w:szCs w:val="20"/>
        </w:rPr>
        <w:t xml:space="preserve">από την έγκρισή </w:t>
      </w:r>
      <w:r>
        <w:rPr>
          <w:rFonts w:ascii="Tahoma" w:hAnsi="Tahoma" w:cs="Tahoma"/>
          <w:color w:val="000000"/>
          <w:sz w:val="20"/>
          <w:szCs w:val="20"/>
        </w:rPr>
        <w:t>της,</w:t>
      </w:r>
    </w:p>
    <w:p w:rsidR="00BB13D0" w:rsidRPr="00BB13D0" w:rsidRDefault="00BB13D0" w:rsidP="00BB13D0">
      <w:pPr>
        <w:pStyle w:val="a8"/>
        <w:numPr>
          <w:ilvl w:val="0"/>
          <w:numId w:val="22"/>
        </w:num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</w:t>
      </w:r>
      <w:r w:rsidRPr="00BB13D0">
        <w:rPr>
          <w:rFonts w:ascii="Tahoma" w:hAnsi="Tahoma" w:cs="Tahoma"/>
          <w:sz w:val="20"/>
          <w:szCs w:val="20"/>
        </w:rPr>
        <w:t xml:space="preserve">την περίπτωση που </w:t>
      </w:r>
      <w:r>
        <w:rPr>
          <w:rFonts w:ascii="Tahoma" w:hAnsi="Tahoma" w:cs="Tahoma"/>
          <w:color w:val="000000"/>
          <w:sz w:val="20"/>
          <w:szCs w:val="20"/>
        </w:rPr>
        <w:t xml:space="preserve">η Έκθεση </w:t>
      </w:r>
      <w:r w:rsidRPr="00BB13D0">
        <w:rPr>
          <w:rFonts w:ascii="Tahoma" w:hAnsi="Tahoma" w:cs="Tahoma"/>
          <w:sz w:val="20"/>
          <w:szCs w:val="20"/>
        </w:rPr>
        <w:t xml:space="preserve">περιλαμβάνει συστάσεις </w:t>
      </w:r>
      <w:r>
        <w:rPr>
          <w:rFonts w:ascii="Tahoma" w:hAnsi="Tahoma" w:cs="Tahoma"/>
          <w:sz w:val="20"/>
          <w:szCs w:val="20"/>
        </w:rPr>
        <w:t xml:space="preserve">ή/ και παρατυπίες, </w:t>
      </w:r>
      <w:r w:rsidRPr="001656EE">
        <w:rPr>
          <w:rFonts w:ascii="Tahoma" w:hAnsi="Tahoma" w:cs="Tahoma"/>
          <w:sz w:val="20"/>
          <w:szCs w:val="20"/>
        </w:rPr>
        <w:t xml:space="preserve">εντός </w:t>
      </w:r>
      <w:r w:rsidRPr="001656EE">
        <w:rPr>
          <w:rFonts w:ascii="Tahoma" w:hAnsi="Tahoma" w:cs="Tahoma"/>
          <w:color w:val="000000"/>
          <w:sz w:val="20"/>
          <w:szCs w:val="20"/>
        </w:rPr>
        <w:t>δέκα (10) ημερολογιακών ημερών</w:t>
      </w:r>
      <w:r w:rsidRPr="001656EE">
        <w:rPr>
          <w:rFonts w:ascii="Tahoma" w:hAnsi="Tahoma" w:cs="Tahoma"/>
          <w:sz w:val="20"/>
          <w:szCs w:val="20"/>
        </w:rPr>
        <w:t xml:space="preserve"> από την έγκρισή της, μέσω συστημένης επιστολής ή/ και με απόδειξη παραλαβής, προκειμένου ο Δικαιούχος να διατυπώσει αντιρρήσεις</w:t>
      </w:r>
      <w:r>
        <w:rPr>
          <w:rFonts w:ascii="Tahoma" w:hAnsi="Tahoma" w:cs="Tahoma"/>
          <w:sz w:val="20"/>
          <w:szCs w:val="20"/>
        </w:rPr>
        <w:t>.</w:t>
      </w:r>
    </w:p>
    <w:p w:rsidR="00BB13D0" w:rsidRDefault="00BB13D0" w:rsidP="003E639C">
      <w:p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 w:rsidRPr="00BB13D0">
        <w:rPr>
          <w:rFonts w:ascii="Tahoma" w:hAnsi="Tahoma" w:cs="Tahoma"/>
          <w:sz w:val="20"/>
          <w:szCs w:val="20"/>
        </w:rPr>
        <w:lastRenderedPageBreak/>
        <w:t xml:space="preserve">Επίσης, κοινοποιεί την </w:t>
      </w:r>
      <w:r w:rsidRPr="00BB13D0">
        <w:rPr>
          <w:rFonts w:ascii="Tahoma" w:hAnsi="Tahoma" w:cs="Tahoma"/>
          <w:i/>
          <w:sz w:val="20"/>
          <w:szCs w:val="20"/>
        </w:rPr>
        <w:t>Έκθεση</w:t>
      </w:r>
      <w:r w:rsidRPr="00BB13D0">
        <w:rPr>
          <w:rFonts w:ascii="Tahoma" w:hAnsi="Tahoma" w:cs="Tahoma"/>
          <w:sz w:val="20"/>
          <w:szCs w:val="20"/>
        </w:rPr>
        <w:t xml:space="preserve"> στην αρμόδια ΔΑ/ ΕΦ, ώστε να λάβει γνώση των συμπερασμάτων αυτής.</w:t>
      </w:r>
    </w:p>
    <w:p w:rsidR="00BB13D0" w:rsidRDefault="00BB13D0" w:rsidP="003E639C">
      <w:p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 w:rsidRPr="007A41CD">
        <w:rPr>
          <w:rFonts w:ascii="Tahoma" w:hAnsi="Tahoma" w:cs="Tahoma"/>
          <w:color w:val="000000"/>
          <w:sz w:val="20"/>
          <w:szCs w:val="20"/>
        </w:rPr>
        <w:t xml:space="preserve">Η </w:t>
      </w:r>
      <w:r w:rsidRPr="004B14CC">
        <w:rPr>
          <w:rFonts w:ascii="Tahoma" w:hAnsi="Tahoma" w:cs="Tahoma"/>
          <w:i/>
          <w:color w:val="000000"/>
          <w:sz w:val="20"/>
          <w:szCs w:val="20"/>
        </w:rPr>
        <w:t>Έκθεση Επιθεώρησης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7A41CD">
        <w:rPr>
          <w:rFonts w:ascii="Tahoma" w:hAnsi="Tahoma" w:cs="Tahoma"/>
          <w:color w:val="000000"/>
          <w:sz w:val="20"/>
          <w:szCs w:val="20"/>
        </w:rPr>
        <w:t xml:space="preserve">με τη </w:t>
      </w:r>
      <w:r>
        <w:rPr>
          <w:rFonts w:ascii="Tahoma" w:hAnsi="Tahoma" w:cs="Tahoma"/>
          <w:i/>
          <w:color w:val="000000"/>
          <w:sz w:val="20"/>
          <w:szCs w:val="20"/>
        </w:rPr>
        <w:t>Λ</w:t>
      </w:r>
      <w:r w:rsidRPr="004B14CC">
        <w:rPr>
          <w:rFonts w:ascii="Tahoma" w:hAnsi="Tahoma" w:cs="Tahoma"/>
          <w:i/>
          <w:color w:val="000000"/>
          <w:sz w:val="20"/>
          <w:szCs w:val="20"/>
        </w:rPr>
        <w:t>ίστα</w:t>
      </w:r>
      <w:r w:rsidRPr="007A41CD">
        <w:rPr>
          <w:rFonts w:ascii="Tahoma" w:hAnsi="Tahoma" w:cs="Tahoma"/>
          <w:color w:val="000000"/>
          <w:sz w:val="20"/>
          <w:szCs w:val="20"/>
        </w:rPr>
        <w:t xml:space="preserve"> και τα συνημμένα αποδεικτικά στοιχεία, τα αποδεικτικά γνωστοποίησης της έκθεσης στο </w:t>
      </w:r>
      <w:r>
        <w:rPr>
          <w:rFonts w:ascii="Tahoma" w:hAnsi="Tahoma" w:cs="Tahoma"/>
          <w:color w:val="000000"/>
          <w:sz w:val="20"/>
          <w:szCs w:val="20"/>
        </w:rPr>
        <w:t>φορέα</w:t>
      </w:r>
      <w:r w:rsidRPr="007A41CD">
        <w:rPr>
          <w:rFonts w:ascii="Tahoma" w:hAnsi="Tahoma" w:cs="Tahoma"/>
          <w:color w:val="000000"/>
          <w:sz w:val="20"/>
          <w:szCs w:val="20"/>
        </w:rPr>
        <w:t xml:space="preserve"> κλπ</w:t>
      </w:r>
      <w:r w:rsidR="00AE29AD">
        <w:rPr>
          <w:rFonts w:ascii="Tahoma" w:hAnsi="Tahoma" w:cs="Tahoma"/>
          <w:color w:val="000000"/>
          <w:sz w:val="20"/>
          <w:szCs w:val="20"/>
        </w:rPr>
        <w:t>.</w:t>
      </w:r>
      <w:r w:rsidRPr="007A41CD">
        <w:rPr>
          <w:rFonts w:ascii="Tahoma" w:hAnsi="Tahoma" w:cs="Tahoma"/>
          <w:color w:val="000000"/>
          <w:sz w:val="20"/>
          <w:szCs w:val="20"/>
        </w:rPr>
        <w:t xml:space="preserve">, αρχειοθετούνται από το Όργανο </w:t>
      </w:r>
      <w:r w:rsidRPr="00C93C2F">
        <w:rPr>
          <w:rFonts w:ascii="Tahoma" w:hAnsi="Tahoma" w:cs="Tahoma"/>
          <w:color w:val="000000"/>
          <w:sz w:val="20"/>
          <w:szCs w:val="20"/>
        </w:rPr>
        <w:t>Επιθε</w:t>
      </w:r>
      <w:r>
        <w:rPr>
          <w:rFonts w:ascii="Tahoma" w:hAnsi="Tahoma" w:cs="Tahoma"/>
          <w:color w:val="000000"/>
          <w:sz w:val="20"/>
          <w:szCs w:val="20"/>
        </w:rPr>
        <w:t>ώρησης σε σχετικό φυσικό φάκελο που τηρείται στην Αρχή Πιστοποίησης.</w:t>
      </w:r>
    </w:p>
    <w:p w:rsidR="00E93676" w:rsidRPr="00E93676" w:rsidRDefault="002A386D" w:rsidP="00E93676">
      <w:pPr>
        <w:pStyle w:val="a8"/>
        <w:keepNext/>
        <w:numPr>
          <w:ilvl w:val="1"/>
          <w:numId w:val="12"/>
        </w:numPr>
        <w:spacing w:before="240" w:after="120" w:line="280" w:lineRule="exact"/>
        <w:ind w:left="357" w:hanging="357"/>
        <w:contextualSpacing w:val="0"/>
        <w:rPr>
          <w:rFonts w:ascii="Tahoma" w:hAnsi="Tahoma" w:cs="Tahoma"/>
          <w:b/>
          <w:bCs/>
          <w:color w:val="990000"/>
          <w:sz w:val="20"/>
          <w:szCs w:val="20"/>
        </w:rPr>
      </w:pPr>
      <w:r w:rsidRPr="002A386D">
        <w:rPr>
          <w:rFonts w:ascii="Tahoma" w:hAnsi="Tahoma" w:cs="Tahoma"/>
          <w:b/>
          <w:bCs/>
          <w:color w:val="990000"/>
          <w:sz w:val="20"/>
          <w:szCs w:val="20"/>
        </w:rPr>
        <w:t>Διαδικασία αντιρρήσεων</w:t>
      </w:r>
      <w:r w:rsidRPr="00E93676">
        <w:rPr>
          <w:rFonts w:ascii="Tahoma" w:hAnsi="Tahoma" w:cs="Tahoma"/>
          <w:b/>
          <w:bCs/>
          <w:color w:val="990000"/>
          <w:sz w:val="20"/>
          <w:szCs w:val="20"/>
        </w:rPr>
        <w:t xml:space="preserve"> </w:t>
      </w:r>
      <w:r w:rsidR="00E66A3E">
        <w:rPr>
          <w:rFonts w:ascii="Tahoma" w:hAnsi="Tahoma" w:cs="Tahoma"/>
          <w:b/>
          <w:bCs/>
          <w:color w:val="990000"/>
          <w:sz w:val="20"/>
          <w:szCs w:val="20"/>
        </w:rPr>
        <w:t xml:space="preserve">- </w:t>
      </w:r>
      <w:r w:rsidRPr="002A386D">
        <w:rPr>
          <w:rFonts w:ascii="Tahoma" w:hAnsi="Tahoma" w:cs="Tahoma"/>
          <w:b/>
          <w:bCs/>
          <w:color w:val="990000"/>
          <w:sz w:val="20"/>
          <w:szCs w:val="20"/>
        </w:rPr>
        <w:t xml:space="preserve">οριστικοποίηση Έκθεσης Επιθεώρησης </w:t>
      </w:r>
      <w:r w:rsidR="00E66A3E">
        <w:rPr>
          <w:rFonts w:ascii="Tahoma" w:hAnsi="Tahoma" w:cs="Tahoma"/>
          <w:b/>
          <w:bCs/>
          <w:color w:val="990000"/>
          <w:sz w:val="20"/>
          <w:szCs w:val="20"/>
        </w:rPr>
        <w:t>-</w:t>
      </w:r>
      <w:r w:rsidRPr="002A386D">
        <w:rPr>
          <w:rFonts w:ascii="Tahoma" w:hAnsi="Tahoma" w:cs="Tahoma"/>
          <w:b/>
          <w:bCs/>
          <w:color w:val="990000"/>
          <w:sz w:val="20"/>
          <w:szCs w:val="20"/>
        </w:rPr>
        <w:t xml:space="preserve"> έκδοση Απόφασης</w:t>
      </w:r>
    </w:p>
    <w:p w:rsidR="004223C9" w:rsidRDefault="00590F0E" w:rsidP="001F140F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3F3E4F">
        <w:rPr>
          <w:rFonts w:ascii="Tahoma" w:hAnsi="Tahoma" w:cs="Tahoma"/>
          <w:sz w:val="20"/>
          <w:szCs w:val="20"/>
        </w:rPr>
        <w:t xml:space="preserve">Ο Δικαιούχος δύναται </w:t>
      </w:r>
      <w:r w:rsidR="00FC4F34" w:rsidRPr="003F3E4F">
        <w:rPr>
          <w:rFonts w:ascii="Tahoma" w:hAnsi="Tahoma" w:cs="Tahoma"/>
          <w:sz w:val="20"/>
          <w:szCs w:val="20"/>
        </w:rPr>
        <w:t xml:space="preserve">να υποβάλει στην Αρχή Πιστοποίησης εγγράφως τις αντιρρήσεις του, </w:t>
      </w:r>
      <w:r w:rsidRPr="003F3E4F">
        <w:rPr>
          <w:rFonts w:ascii="Tahoma" w:hAnsi="Tahoma" w:cs="Tahoma"/>
          <w:sz w:val="20"/>
          <w:szCs w:val="20"/>
        </w:rPr>
        <w:t xml:space="preserve">εντός </w:t>
      </w:r>
      <w:r w:rsidR="00CB241D" w:rsidRPr="003F3E4F">
        <w:rPr>
          <w:rFonts w:ascii="Tahoma" w:hAnsi="Tahoma" w:cs="Tahoma"/>
          <w:sz w:val="20"/>
          <w:szCs w:val="20"/>
        </w:rPr>
        <w:t>δ</w:t>
      </w:r>
      <w:r w:rsidR="00BF4348" w:rsidRPr="003F3E4F">
        <w:rPr>
          <w:rFonts w:ascii="Tahoma" w:hAnsi="Tahoma" w:cs="Tahoma"/>
          <w:sz w:val="20"/>
          <w:szCs w:val="20"/>
        </w:rPr>
        <w:t>εκαπέντε</w:t>
      </w:r>
      <w:r w:rsidRPr="003F3E4F">
        <w:rPr>
          <w:rFonts w:ascii="Tahoma" w:hAnsi="Tahoma" w:cs="Tahoma"/>
          <w:sz w:val="20"/>
          <w:szCs w:val="20"/>
        </w:rPr>
        <w:t xml:space="preserve"> (1</w:t>
      </w:r>
      <w:r w:rsidR="00BF4348" w:rsidRPr="003F3E4F">
        <w:rPr>
          <w:rFonts w:ascii="Tahoma" w:hAnsi="Tahoma" w:cs="Tahoma"/>
          <w:sz w:val="20"/>
          <w:szCs w:val="20"/>
        </w:rPr>
        <w:t>5</w:t>
      </w:r>
      <w:r w:rsidRPr="003F3E4F">
        <w:rPr>
          <w:rFonts w:ascii="Tahoma" w:hAnsi="Tahoma" w:cs="Tahoma"/>
          <w:sz w:val="20"/>
          <w:szCs w:val="20"/>
        </w:rPr>
        <w:t xml:space="preserve">) ημερολογιακών ημερών από την </w:t>
      </w:r>
      <w:r w:rsidR="00FC4F34" w:rsidRPr="003F3E4F">
        <w:rPr>
          <w:rFonts w:ascii="Tahoma" w:hAnsi="Tahoma" w:cs="Tahoma"/>
          <w:sz w:val="20"/>
          <w:szCs w:val="20"/>
        </w:rPr>
        <w:t xml:space="preserve">παραλαβή </w:t>
      </w:r>
      <w:r w:rsidR="00307AC9">
        <w:rPr>
          <w:rFonts w:ascii="Tahoma" w:hAnsi="Tahoma" w:cs="Tahoma"/>
          <w:sz w:val="20"/>
          <w:szCs w:val="20"/>
        </w:rPr>
        <w:t xml:space="preserve">από αυτόν </w:t>
      </w:r>
      <w:r w:rsidR="00FC4F34" w:rsidRPr="003F3E4F">
        <w:rPr>
          <w:rFonts w:ascii="Tahoma" w:hAnsi="Tahoma" w:cs="Tahoma"/>
          <w:sz w:val="20"/>
          <w:szCs w:val="20"/>
        </w:rPr>
        <w:t xml:space="preserve">της </w:t>
      </w:r>
      <w:r w:rsidRPr="003F3E4F">
        <w:rPr>
          <w:rFonts w:ascii="Tahoma" w:hAnsi="Tahoma" w:cs="Tahoma"/>
          <w:i/>
          <w:sz w:val="20"/>
          <w:szCs w:val="20"/>
        </w:rPr>
        <w:t>Έκθεσης Επιθεώρησης</w:t>
      </w:r>
      <w:r w:rsidRPr="003F3E4F">
        <w:rPr>
          <w:rFonts w:ascii="Tahoma" w:hAnsi="Tahoma" w:cs="Tahoma"/>
          <w:sz w:val="20"/>
          <w:szCs w:val="20"/>
        </w:rPr>
        <w:t>.</w:t>
      </w:r>
      <w:r w:rsidR="00241AB7" w:rsidRPr="001F140F">
        <w:rPr>
          <w:rFonts w:ascii="Tahoma" w:hAnsi="Tahoma" w:cs="Tahoma"/>
          <w:sz w:val="20"/>
          <w:szCs w:val="20"/>
        </w:rPr>
        <w:t xml:space="preserve"> </w:t>
      </w:r>
    </w:p>
    <w:p w:rsidR="003F3E4F" w:rsidRDefault="003F3E4F" w:rsidP="001F140F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3F3E4F">
        <w:rPr>
          <w:rFonts w:ascii="Tahoma" w:hAnsi="Tahoma" w:cs="Tahoma"/>
          <w:sz w:val="20"/>
          <w:szCs w:val="20"/>
        </w:rPr>
        <w:t>Ο</w:t>
      </w:r>
      <w:r w:rsidR="00241AB7" w:rsidRPr="003F3E4F">
        <w:rPr>
          <w:rFonts w:ascii="Tahoma" w:hAnsi="Tahoma" w:cs="Tahoma"/>
          <w:sz w:val="20"/>
          <w:szCs w:val="20"/>
        </w:rPr>
        <w:t xml:space="preserve">ι αντιρρήσεις εξετάζονται από την Αρχή Πιστοποίησης εντός </w:t>
      </w:r>
      <w:r w:rsidR="00CB241D" w:rsidRPr="003F3E4F">
        <w:rPr>
          <w:rFonts w:ascii="Tahoma" w:hAnsi="Tahoma" w:cs="Tahoma"/>
          <w:sz w:val="20"/>
          <w:szCs w:val="20"/>
        </w:rPr>
        <w:t>δ</w:t>
      </w:r>
      <w:r w:rsidR="00BF4348" w:rsidRPr="003F3E4F">
        <w:rPr>
          <w:rFonts w:ascii="Tahoma" w:hAnsi="Tahoma" w:cs="Tahoma"/>
          <w:sz w:val="20"/>
          <w:szCs w:val="20"/>
        </w:rPr>
        <w:t>εκαπέντε</w:t>
      </w:r>
      <w:r w:rsidR="00CB241D" w:rsidRPr="003F3E4F">
        <w:rPr>
          <w:rFonts w:ascii="Tahoma" w:hAnsi="Tahoma" w:cs="Tahoma"/>
          <w:sz w:val="20"/>
          <w:szCs w:val="20"/>
        </w:rPr>
        <w:t xml:space="preserve"> (1</w:t>
      </w:r>
      <w:r w:rsidR="00BF4348" w:rsidRPr="003F3E4F">
        <w:rPr>
          <w:rFonts w:ascii="Tahoma" w:hAnsi="Tahoma" w:cs="Tahoma"/>
          <w:sz w:val="20"/>
          <w:szCs w:val="20"/>
        </w:rPr>
        <w:t>5</w:t>
      </w:r>
      <w:r w:rsidR="00241AB7" w:rsidRPr="003F3E4F">
        <w:rPr>
          <w:rFonts w:ascii="Tahoma" w:hAnsi="Tahoma" w:cs="Tahoma"/>
          <w:sz w:val="20"/>
          <w:szCs w:val="20"/>
        </w:rPr>
        <w:t>) ημερολογιακών ημερών</w:t>
      </w:r>
      <w:r w:rsidRPr="003F3E4F">
        <w:rPr>
          <w:rFonts w:ascii="Tahoma" w:hAnsi="Tahoma" w:cs="Tahoma"/>
          <w:sz w:val="20"/>
          <w:szCs w:val="20"/>
        </w:rPr>
        <w:t xml:space="preserve"> από την υποβολή τους.</w:t>
      </w:r>
      <w:r w:rsidR="00241AB7" w:rsidRPr="001F140F">
        <w:rPr>
          <w:rFonts w:ascii="Tahoma" w:hAnsi="Tahoma" w:cs="Tahoma"/>
          <w:sz w:val="20"/>
          <w:szCs w:val="20"/>
        </w:rPr>
        <w:t xml:space="preserve"> </w:t>
      </w:r>
    </w:p>
    <w:p w:rsidR="003F3E4F" w:rsidRDefault="00F10F16" w:rsidP="001F140F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1F140F">
        <w:rPr>
          <w:rFonts w:ascii="Tahoma" w:hAnsi="Tahoma" w:cs="Tahoma"/>
          <w:sz w:val="20"/>
          <w:szCs w:val="20"/>
        </w:rPr>
        <w:t xml:space="preserve">Σε περίπτωση που απαιτείται περαιτέρω διερεύνηση, προκειμένου να ληφθεί απόφαση για το βάσιμο ή </w:t>
      </w:r>
      <w:r w:rsidRPr="003F3E4F">
        <w:rPr>
          <w:rFonts w:ascii="Tahoma" w:hAnsi="Tahoma" w:cs="Tahoma"/>
          <w:sz w:val="20"/>
          <w:szCs w:val="20"/>
        </w:rPr>
        <w:t xml:space="preserve">μη των αντιρρήσεων που υποβλήθηκαν, </w:t>
      </w:r>
      <w:r w:rsidR="003F3E4F" w:rsidRPr="003F3E4F">
        <w:rPr>
          <w:rFonts w:ascii="Tahoma" w:hAnsi="Tahoma" w:cs="Tahoma"/>
          <w:sz w:val="20"/>
          <w:szCs w:val="20"/>
        </w:rPr>
        <w:t xml:space="preserve">δύναται να </w:t>
      </w:r>
      <w:r w:rsidRPr="003F3E4F">
        <w:rPr>
          <w:rFonts w:ascii="Tahoma" w:hAnsi="Tahoma" w:cs="Tahoma"/>
          <w:sz w:val="20"/>
          <w:szCs w:val="20"/>
        </w:rPr>
        <w:t xml:space="preserve">διενεργείται </w:t>
      </w:r>
      <w:r w:rsidR="003F3E4F" w:rsidRPr="003F3E4F">
        <w:rPr>
          <w:rFonts w:ascii="Tahoma" w:hAnsi="Tahoma" w:cs="Tahoma"/>
          <w:sz w:val="20"/>
          <w:szCs w:val="20"/>
        </w:rPr>
        <w:t xml:space="preserve">άμεσα </w:t>
      </w:r>
      <w:r w:rsidRPr="003F3E4F">
        <w:rPr>
          <w:rFonts w:ascii="Tahoma" w:hAnsi="Tahoma" w:cs="Tahoma"/>
          <w:sz w:val="20"/>
          <w:szCs w:val="20"/>
        </w:rPr>
        <w:t>συμπλη</w:t>
      </w:r>
      <w:r w:rsidR="00C955B5" w:rsidRPr="003F3E4F">
        <w:rPr>
          <w:rFonts w:ascii="Tahoma" w:hAnsi="Tahoma" w:cs="Tahoma"/>
          <w:sz w:val="20"/>
          <w:szCs w:val="20"/>
        </w:rPr>
        <w:t>ρωματική επιθεώρηση</w:t>
      </w:r>
      <w:r w:rsidR="003F3E4F" w:rsidRPr="003F3E4F">
        <w:rPr>
          <w:rFonts w:ascii="Tahoma" w:hAnsi="Tahoma" w:cs="Tahoma"/>
          <w:sz w:val="20"/>
          <w:szCs w:val="20"/>
        </w:rPr>
        <w:t xml:space="preserve"> από το ίδιο όργανο που διενήργησε την αρχική επιθεώρηση</w:t>
      </w:r>
      <w:r w:rsidR="001D7620">
        <w:rPr>
          <w:rFonts w:ascii="Tahoma" w:hAnsi="Tahoma" w:cs="Tahoma"/>
          <w:sz w:val="20"/>
          <w:szCs w:val="20"/>
        </w:rPr>
        <w:t xml:space="preserve">, με την έκδοση νέας Απόφασης </w:t>
      </w:r>
      <w:r w:rsidR="000833AC">
        <w:rPr>
          <w:rFonts w:ascii="Tahoma" w:hAnsi="Tahoma" w:cs="Tahoma"/>
          <w:sz w:val="20"/>
          <w:szCs w:val="20"/>
        </w:rPr>
        <w:t>Σ</w:t>
      </w:r>
      <w:r w:rsidR="001D7620">
        <w:rPr>
          <w:rFonts w:ascii="Tahoma" w:hAnsi="Tahoma" w:cs="Tahoma"/>
          <w:sz w:val="20"/>
          <w:szCs w:val="20"/>
        </w:rPr>
        <w:t>υγκρ</w:t>
      </w:r>
      <w:r w:rsidR="000833AC">
        <w:rPr>
          <w:rFonts w:ascii="Tahoma" w:hAnsi="Tahoma" w:cs="Tahoma"/>
          <w:sz w:val="20"/>
          <w:szCs w:val="20"/>
        </w:rPr>
        <w:t>ότησης Ο</w:t>
      </w:r>
      <w:r w:rsidR="001D7620">
        <w:rPr>
          <w:rFonts w:ascii="Tahoma" w:hAnsi="Tahoma" w:cs="Tahoma"/>
          <w:sz w:val="20"/>
          <w:szCs w:val="20"/>
        </w:rPr>
        <w:t>ργ</w:t>
      </w:r>
      <w:r w:rsidR="000833AC">
        <w:rPr>
          <w:rFonts w:ascii="Tahoma" w:hAnsi="Tahoma" w:cs="Tahoma"/>
          <w:sz w:val="20"/>
          <w:szCs w:val="20"/>
        </w:rPr>
        <w:t>άνου Ε</w:t>
      </w:r>
      <w:r w:rsidR="001D7620">
        <w:rPr>
          <w:rFonts w:ascii="Tahoma" w:hAnsi="Tahoma" w:cs="Tahoma"/>
          <w:sz w:val="20"/>
          <w:szCs w:val="20"/>
        </w:rPr>
        <w:t>πιθεώρησης</w:t>
      </w:r>
      <w:r w:rsidR="00C955B5" w:rsidRPr="003F3E4F">
        <w:rPr>
          <w:rFonts w:ascii="Tahoma" w:hAnsi="Tahoma" w:cs="Tahoma"/>
          <w:sz w:val="20"/>
          <w:szCs w:val="20"/>
        </w:rPr>
        <w:t xml:space="preserve">. </w:t>
      </w:r>
      <w:r w:rsidR="003F3E4F" w:rsidRPr="003F3E4F">
        <w:rPr>
          <w:rFonts w:ascii="Tahoma" w:hAnsi="Tahoma" w:cs="Tahoma"/>
          <w:sz w:val="20"/>
          <w:szCs w:val="20"/>
        </w:rPr>
        <w:t>Στην περίπτωση αυτή, η Έκθεση ολοκληρώνεται εντός δέκα (10) ημερολογιακών ημερών από την ημερομηνία της διενέργειας της συμπληρωματικής επιθεώρησης.</w:t>
      </w:r>
    </w:p>
    <w:p w:rsidR="00716699" w:rsidRDefault="003F3E4F" w:rsidP="003F3E4F">
      <w:pPr>
        <w:spacing w:after="120" w:line="280" w:lineRule="exact"/>
        <w:ind w:right="-57"/>
        <w:rPr>
          <w:rFonts w:ascii="Tahoma" w:hAnsi="Tahoma" w:cs="Tahoma"/>
          <w:color w:val="000000"/>
          <w:sz w:val="20"/>
          <w:szCs w:val="20"/>
        </w:rPr>
      </w:pPr>
      <w:r w:rsidRPr="00346DBB">
        <w:rPr>
          <w:rFonts w:ascii="Tahoma" w:hAnsi="Tahoma" w:cs="Tahoma"/>
          <w:color w:val="000000"/>
          <w:sz w:val="20"/>
          <w:szCs w:val="20"/>
        </w:rPr>
        <w:t>Σε περίπτωση υποβολής αντιρρήσεων και μετά την εξέταση αυτών</w:t>
      </w:r>
      <w:r>
        <w:rPr>
          <w:rFonts w:ascii="Tahoma" w:hAnsi="Tahoma" w:cs="Tahoma"/>
          <w:color w:val="000000"/>
          <w:sz w:val="20"/>
          <w:szCs w:val="20"/>
        </w:rPr>
        <w:t xml:space="preserve"> ή σ</w:t>
      </w:r>
      <w:r w:rsidRPr="00346DBB">
        <w:rPr>
          <w:rFonts w:ascii="Tahoma" w:hAnsi="Tahoma" w:cs="Tahoma"/>
          <w:color w:val="000000"/>
          <w:sz w:val="20"/>
          <w:szCs w:val="20"/>
        </w:rPr>
        <w:t>ε περίπτωση παρέλευσης άπρακτης της προθεσμίας υποβολής των αντιρρήσεων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346DBB">
        <w:rPr>
          <w:rFonts w:ascii="Tahoma" w:hAnsi="Tahoma" w:cs="Tahoma"/>
          <w:color w:val="000000"/>
          <w:sz w:val="20"/>
          <w:szCs w:val="20"/>
        </w:rPr>
        <w:t xml:space="preserve">η </w:t>
      </w:r>
      <w:r>
        <w:rPr>
          <w:rFonts w:ascii="Tahoma" w:hAnsi="Tahoma" w:cs="Tahoma"/>
          <w:color w:val="000000"/>
          <w:sz w:val="20"/>
          <w:szCs w:val="20"/>
        </w:rPr>
        <w:t>Έ</w:t>
      </w:r>
      <w:r w:rsidRPr="00346DBB">
        <w:rPr>
          <w:rFonts w:ascii="Tahoma" w:hAnsi="Tahoma" w:cs="Tahoma"/>
          <w:color w:val="000000"/>
          <w:sz w:val="20"/>
          <w:szCs w:val="20"/>
        </w:rPr>
        <w:t>κθεση οριστικοποιείται</w:t>
      </w:r>
      <w:r w:rsidR="0054275B">
        <w:rPr>
          <w:rFonts w:ascii="Tahoma" w:hAnsi="Tahoma" w:cs="Tahoma"/>
          <w:color w:val="000000"/>
          <w:sz w:val="20"/>
          <w:szCs w:val="20"/>
        </w:rPr>
        <w:t>.</w:t>
      </w:r>
    </w:p>
    <w:p w:rsidR="00BA0874" w:rsidRPr="00097113" w:rsidRDefault="003F3E4F" w:rsidP="00BA0874">
      <w:pPr>
        <w:spacing w:after="120" w:line="280" w:lineRule="exact"/>
        <w:rPr>
          <w:rFonts w:ascii="Tahoma" w:hAnsi="Tahoma" w:cs="Tahoma"/>
          <w:color w:val="000000"/>
          <w:sz w:val="20"/>
          <w:szCs w:val="20"/>
        </w:rPr>
      </w:pPr>
      <w:r w:rsidRPr="007C4A29">
        <w:rPr>
          <w:rFonts w:ascii="Tahoma" w:hAnsi="Tahoma" w:cs="Tahoma"/>
          <w:color w:val="000000"/>
          <w:sz w:val="20"/>
          <w:szCs w:val="20"/>
        </w:rPr>
        <w:t>Όταν</w:t>
      </w:r>
      <w:r w:rsidRPr="005122E5">
        <w:rPr>
          <w:rFonts w:ascii="Tahoma" w:hAnsi="Tahoma" w:cs="Tahoma"/>
          <w:color w:val="000000"/>
          <w:sz w:val="20"/>
          <w:szCs w:val="20"/>
        </w:rPr>
        <w:t xml:space="preserve"> η </w:t>
      </w:r>
      <w:r w:rsidR="00716699">
        <w:rPr>
          <w:rFonts w:ascii="Tahoma" w:hAnsi="Tahoma" w:cs="Tahoma"/>
          <w:color w:val="000000"/>
          <w:sz w:val="20"/>
          <w:szCs w:val="20"/>
        </w:rPr>
        <w:t xml:space="preserve">οριστική </w:t>
      </w:r>
      <w:r w:rsidRPr="005122E5">
        <w:rPr>
          <w:rFonts w:ascii="Tahoma" w:hAnsi="Tahoma" w:cs="Tahoma"/>
          <w:color w:val="000000"/>
          <w:sz w:val="20"/>
          <w:szCs w:val="20"/>
        </w:rPr>
        <w:t>Έκθεση</w:t>
      </w:r>
      <w:r w:rsidR="00716699">
        <w:rPr>
          <w:rFonts w:ascii="Tahoma" w:hAnsi="Tahoma" w:cs="Tahoma"/>
          <w:color w:val="000000"/>
          <w:sz w:val="20"/>
          <w:szCs w:val="20"/>
        </w:rPr>
        <w:t xml:space="preserve"> δεν</w:t>
      </w:r>
      <w:r w:rsidRPr="005122E5">
        <w:rPr>
          <w:rFonts w:ascii="Tahoma" w:hAnsi="Tahoma" w:cs="Tahoma"/>
          <w:color w:val="000000"/>
          <w:sz w:val="20"/>
          <w:szCs w:val="20"/>
        </w:rPr>
        <w:t xml:space="preserve"> προ</w:t>
      </w:r>
      <w:r w:rsidRPr="00CE256B">
        <w:rPr>
          <w:rFonts w:ascii="Tahoma" w:hAnsi="Tahoma" w:cs="Tahoma"/>
          <w:color w:val="000000"/>
          <w:sz w:val="20"/>
          <w:szCs w:val="20"/>
        </w:rPr>
        <w:t>τείνει</w:t>
      </w:r>
      <w:r w:rsidR="003042D8">
        <w:rPr>
          <w:rFonts w:ascii="Tahoma" w:hAnsi="Tahoma" w:cs="Tahoma"/>
          <w:color w:val="000000"/>
          <w:sz w:val="20"/>
          <w:szCs w:val="20"/>
        </w:rPr>
        <w:t xml:space="preserve"> δημοσιονομική διόρθωση ή</w:t>
      </w:r>
      <w:r w:rsidRPr="00A10227">
        <w:rPr>
          <w:rFonts w:ascii="Tahoma" w:hAnsi="Tahoma" w:cs="Tahoma"/>
          <w:color w:val="000000"/>
          <w:sz w:val="20"/>
          <w:szCs w:val="20"/>
        </w:rPr>
        <w:t xml:space="preserve"> και ανάκτηση, </w:t>
      </w:r>
      <w:r w:rsidR="00A54267">
        <w:rPr>
          <w:rFonts w:ascii="Tahoma" w:hAnsi="Tahoma" w:cs="Tahoma"/>
          <w:color w:val="000000"/>
          <w:sz w:val="20"/>
          <w:szCs w:val="20"/>
        </w:rPr>
        <w:t>αυτή εγκρίνεται από τον Προϊστάμενο της Αρχής Πιστοποίησης και</w:t>
      </w:r>
      <w:r w:rsidR="00032A65">
        <w:rPr>
          <w:rFonts w:ascii="Tahoma" w:hAnsi="Tahoma" w:cs="Tahoma"/>
          <w:sz w:val="20"/>
          <w:szCs w:val="20"/>
        </w:rPr>
        <w:t xml:space="preserve"> </w:t>
      </w:r>
      <w:r w:rsidR="00716699" w:rsidRPr="006B7A8A">
        <w:rPr>
          <w:rFonts w:ascii="Tahoma" w:hAnsi="Tahoma" w:cs="Tahoma"/>
          <w:sz w:val="20"/>
          <w:szCs w:val="20"/>
        </w:rPr>
        <w:t>κοινοποιεί</w:t>
      </w:r>
      <w:r w:rsidR="00A54267">
        <w:rPr>
          <w:rFonts w:ascii="Tahoma" w:hAnsi="Tahoma" w:cs="Tahoma"/>
          <w:sz w:val="20"/>
          <w:szCs w:val="20"/>
        </w:rPr>
        <w:t>ται</w:t>
      </w:r>
      <w:r w:rsidR="00716699" w:rsidRPr="006B7A8A">
        <w:rPr>
          <w:rFonts w:ascii="Tahoma" w:hAnsi="Tahoma" w:cs="Tahoma"/>
          <w:sz w:val="20"/>
          <w:szCs w:val="20"/>
        </w:rPr>
        <w:t xml:space="preserve"> </w:t>
      </w:r>
      <w:r w:rsidR="00716699" w:rsidRPr="00BE17D9">
        <w:rPr>
          <w:rFonts w:ascii="Tahoma" w:hAnsi="Tahoma" w:cs="Tahoma"/>
          <w:color w:val="000000"/>
          <w:sz w:val="20"/>
          <w:szCs w:val="20"/>
        </w:rPr>
        <w:t>στο</w:t>
      </w:r>
      <w:r w:rsidR="00716699">
        <w:rPr>
          <w:rFonts w:ascii="Tahoma" w:hAnsi="Tahoma" w:cs="Tahoma"/>
          <w:color w:val="000000"/>
          <w:sz w:val="20"/>
          <w:szCs w:val="20"/>
        </w:rPr>
        <w:t xml:space="preserve"> Δικαιούχο</w:t>
      </w:r>
      <w:r w:rsidR="00716699" w:rsidRPr="00BE17D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32A65">
        <w:rPr>
          <w:rFonts w:ascii="Tahoma" w:hAnsi="Tahoma" w:cs="Tahoma"/>
          <w:sz w:val="20"/>
          <w:szCs w:val="20"/>
        </w:rPr>
        <w:t xml:space="preserve">και </w:t>
      </w:r>
      <w:r w:rsidR="00716699" w:rsidRPr="006B7A8A">
        <w:rPr>
          <w:rFonts w:ascii="Tahoma" w:hAnsi="Tahoma" w:cs="Tahoma"/>
          <w:sz w:val="20"/>
          <w:szCs w:val="20"/>
        </w:rPr>
        <w:t>στην αρμόδια ΔΑ</w:t>
      </w:r>
      <w:r w:rsidR="00716699">
        <w:rPr>
          <w:rFonts w:ascii="Tahoma" w:hAnsi="Tahoma" w:cs="Tahoma"/>
          <w:sz w:val="20"/>
          <w:szCs w:val="20"/>
        </w:rPr>
        <w:t xml:space="preserve">/ </w:t>
      </w:r>
      <w:r w:rsidR="00032A65">
        <w:rPr>
          <w:rFonts w:ascii="Tahoma" w:hAnsi="Tahoma" w:cs="Tahoma"/>
          <w:sz w:val="20"/>
          <w:szCs w:val="20"/>
        </w:rPr>
        <w:t>ΕΦ</w:t>
      </w:r>
      <w:r w:rsidR="00BA0874">
        <w:rPr>
          <w:rFonts w:ascii="Tahoma" w:hAnsi="Tahoma" w:cs="Tahoma"/>
          <w:sz w:val="20"/>
          <w:szCs w:val="20"/>
        </w:rPr>
        <w:t>,</w:t>
      </w:r>
      <w:r w:rsidR="00032A65">
        <w:rPr>
          <w:rFonts w:ascii="Tahoma" w:hAnsi="Tahoma" w:cs="Tahoma"/>
          <w:sz w:val="20"/>
          <w:szCs w:val="20"/>
        </w:rPr>
        <w:t xml:space="preserve"> </w:t>
      </w:r>
      <w:r w:rsidR="00716699" w:rsidRPr="006B7A8A">
        <w:rPr>
          <w:rFonts w:ascii="Tahoma" w:hAnsi="Tahoma" w:cs="Tahoma"/>
          <w:sz w:val="20"/>
          <w:szCs w:val="20"/>
        </w:rPr>
        <w:t>ώστε να λάβ</w:t>
      </w:r>
      <w:r w:rsidR="00032A65">
        <w:rPr>
          <w:rFonts w:ascii="Tahoma" w:hAnsi="Tahoma" w:cs="Tahoma"/>
          <w:sz w:val="20"/>
          <w:szCs w:val="20"/>
        </w:rPr>
        <w:t>ει</w:t>
      </w:r>
      <w:r w:rsidR="00716699" w:rsidRPr="006B7A8A">
        <w:rPr>
          <w:rFonts w:ascii="Tahoma" w:hAnsi="Tahoma" w:cs="Tahoma"/>
          <w:sz w:val="20"/>
          <w:szCs w:val="20"/>
        </w:rPr>
        <w:t xml:space="preserve"> γνώση των συμπερασμάτων </w:t>
      </w:r>
      <w:r w:rsidR="00716699" w:rsidRPr="00BA0874">
        <w:rPr>
          <w:rFonts w:ascii="Tahoma" w:hAnsi="Tahoma" w:cs="Tahoma"/>
          <w:sz w:val="20"/>
          <w:szCs w:val="20"/>
        </w:rPr>
        <w:t>αυτής</w:t>
      </w:r>
      <w:r w:rsidR="002C4342" w:rsidRPr="002C4342">
        <w:rPr>
          <w:rFonts w:ascii="Tahoma" w:hAnsi="Tahoma" w:cs="Tahoma"/>
          <w:sz w:val="20"/>
          <w:szCs w:val="20"/>
        </w:rPr>
        <w:t xml:space="preserve"> </w:t>
      </w:r>
      <w:r w:rsidR="002C4342">
        <w:rPr>
          <w:rFonts w:ascii="Tahoma" w:hAnsi="Tahoma" w:cs="Tahoma"/>
          <w:sz w:val="20"/>
          <w:szCs w:val="20"/>
        </w:rPr>
        <w:t>και καταχωρί</w:t>
      </w:r>
      <w:r w:rsidR="00750452">
        <w:rPr>
          <w:rFonts w:ascii="Tahoma" w:hAnsi="Tahoma" w:cs="Tahoma"/>
          <w:sz w:val="20"/>
          <w:szCs w:val="20"/>
        </w:rPr>
        <w:t>ζε</w:t>
      </w:r>
      <w:r w:rsidR="002C4342">
        <w:rPr>
          <w:rFonts w:ascii="Tahoma" w:hAnsi="Tahoma" w:cs="Tahoma"/>
          <w:sz w:val="20"/>
          <w:szCs w:val="20"/>
        </w:rPr>
        <w:t>ται στο ΟΠΣ από την ΑΠ</w:t>
      </w:r>
      <w:r w:rsidR="00716699" w:rsidRPr="00BA0874">
        <w:rPr>
          <w:rFonts w:ascii="Tahoma" w:hAnsi="Tahoma" w:cs="Tahoma"/>
          <w:sz w:val="20"/>
          <w:szCs w:val="20"/>
        </w:rPr>
        <w:t>.</w:t>
      </w:r>
      <w:r w:rsidR="00BA0874" w:rsidRPr="00BA0874">
        <w:rPr>
          <w:rFonts w:ascii="Tahoma" w:hAnsi="Tahoma" w:cs="Tahoma"/>
          <w:sz w:val="20"/>
          <w:szCs w:val="20"/>
        </w:rPr>
        <w:t xml:space="preserve"> </w:t>
      </w:r>
      <w:r w:rsidR="00BA0874" w:rsidRPr="00BB740C">
        <w:rPr>
          <w:rFonts w:ascii="Tahoma" w:hAnsi="Tahoma" w:cs="Tahoma"/>
          <w:sz w:val="20"/>
          <w:szCs w:val="20"/>
        </w:rPr>
        <w:t xml:space="preserve">Όταν η Έκθεση περιλαμβάνει συστάσεις, η αρμόδια ΔΑ/ ΕΦ παρακολουθεί τη συμμόρφωση του Δικαιούχου </w:t>
      </w:r>
      <w:r w:rsidR="002C4342">
        <w:rPr>
          <w:rFonts w:ascii="Tahoma" w:hAnsi="Tahoma" w:cs="Tahoma"/>
          <w:sz w:val="20"/>
          <w:szCs w:val="20"/>
        </w:rPr>
        <w:t xml:space="preserve"> </w:t>
      </w:r>
      <w:r w:rsidR="00BA0874" w:rsidRPr="00BB740C">
        <w:rPr>
          <w:rFonts w:ascii="Tahoma" w:hAnsi="Tahoma" w:cs="Tahoma"/>
          <w:sz w:val="20"/>
          <w:szCs w:val="20"/>
        </w:rPr>
        <w:t>(</w:t>
      </w:r>
      <w:r w:rsidR="00BA0874" w:rsidRPr="00BB740C">
        <w:rPr>
          <w:rFonts w:ascii="Tahoma" w:hAnsi="Tahoma" w:cs="Tahoma"/>
          <w:i/>
          <w:sz w:val="20"/>
          <w:szCs w:val="20"/>
        </w:rPr>
        <w:t xml:space="preserve">βλ. </w:t>
      </w:r>
      <w:r w:rsidR="00BA0874" w:rsidRPr="00BB740C">
        <w:rPr>
          <w:rFonts w:ascii="Tahoma" w:hAnsi="Tahoma" w:cs="Tahoma"/>
          <w:i/>
          <w:color w:val="000000"/>
          <w:sz w:val="20"/>
          <w:szCs w:val="20"/>
        </w:rPr>
        <w:t>Διαδικασία ΔII_8).</w:t>
      </w:r>
    </w:p>
    <w:p w:rsidR="00F506E1" w:rsidRPr="00F506E1" w:rsidRDefault="00716699" w:rsidP="00F506E1">
      <w:pPr>
        <w:spacing w:after="120" w:line="280" w:lineRule="exact"/>
        <w:ind w:right="-57"/>
        <w:rPr>
          <w:rFonts w:ascii="Tahoma" w:hAnsi="Tahoma" w:cs="Tahoma"/>
          <w:color w:val="000000"/>
          <w:sz w:val="20"/>
          <w:szCs w:val="20"/>
        </w:rPr>
      </w:pPr>
      <w:r w:rsidRPr="007C4A29">
        <w:rPr>
          <w:rFonts w:ascii="Tahoma" w:hAnsi="Tahoma" w:cs="Tahoma"/>
          <w:color w:val="000000"/>
          <w:sz w:val="20"/>
          <w:szCs w:val="20"/>
        </w:rPr>
        <w:t>Όταν</w:t>
      </w:r>
      <w:r w:rsidRPr="005122E5">
        <w:rPr>
          <w:rFonts w:ascii="Tahoma" w:hAnsi="Tahoma" w:cs="Tahoma"/>
          <w:color w:val="000000"/>
          <w:sz w:val="20"/>
          <w:szCs w:val="20"/>
        </w:rPr>
        <w:t xml:space="preserve"> η </w:t>
      </w:r>
      <w:r>
        <w:rPr>
          <w:rFonts w:ascii="Tahoma" w:hAnsi="Tahoma" w:cs="Tahoma"/>
          <w:color w:val="000000"/>
          <w:sz w:val="20"/>
          <w:szCs w:val="20"/>
        </w:rPr>
        <w:t xml:space="preserve">οριστική </w:t>
      </w:r>
      <w:r w:rsidRPr="005122E5">
        <w:rPr>
          <w:rFonts w:ascii="Tahoma" w:hAnsi="Tahoma" w:cs="Tahoma"/>
          <w:color w:val="000000"/>
          <w:sz w:val="20"/>
          <w:szCs w:val="20"/>
        </w:rPr>
        <w:t>Έκθεση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122E5">
        <w:rPr>
          <w:rFonts w:ascii="Tahoma" w:hAnsi="Tahoma" w:cs="Tahoma"/>
          <w:color w:val="000000"/>
          <w:sz w:val="20"/>
          <w:szCs w:val="20"/>
        </w:rPr>
        <w:t>προ</w:t>
      </w:r>
      <w:r w:rsidRPr="00CE256B">
        <w:rPr>
          <w:rFonts w:ascii="Tahoma" w:hAnsi="Tahoma" w:cs="Tahoma"/>
          <w:color w:val="000000"/>
          <w:sz w:val="20"/>
          <w:szCs w:val="20"/>
        </w:rPr>
        <w:t>τείνει</w:t>
      </w:r>
      <w:r w:rsidR="003042D8">
        <w:rPr>
          <w:rFonts w:ascii="Tahoma" w:hAnsi="Tahoma" w:cs="Tahoma"/>
          <w:color w:val="000000"/>
          <w:sz w:val="20"/>
          <w:szCs w:val="20"/>
        </w:rPr>
        <w:t xml:space="preserve"> δημοσιονομική διόρθωση ή</w:t>
      </w:r>
      <w:r w:rsidRPr="00A10227">
        <w:rPr>
          <w:rFonts w:ascii="Tahoma" w:hAnsi="Tahoma" w:cs="Tahoma"/>
          <w:color w:val="000000"/>
          <w:sz w:val="20"/>
          <w:szCs w:val="20"/>
        </w:rPr>
        <w:t xml:space="preserve"> και ανάκτηση, </w:t>
      </w:r>
      <w:r w:rsidR="003A3E6D">
        <w:rPr>
          <w:rFonts w:ascii="Tahoma" w:hAnsi="Tahoma" w:cs="Tahoma"/>
          <w:color w:val="000000"/>
          <w:sz w:val="20"/>
          <w:szCs w:val="20"/>
        </w:rPr>
        <w:t xml:space="preserve">αυτή </w:t>
      </w:r>
      <w:r w:rsidRPr="00A10227">
        <w:rPr>
          <w:rFonts w:ascii="Tahoma" w:hAnsi="Tahoma" w:cs="Tahoma"/>
          <w:color w:val="000000"/>
          <w:sz w:val="20"/>
          <w:szCs w:val="20"/>
        </w:rPr>
        <w:t xml:space="preserve">εγκρίνεται από </w:t>
      </w:r>
      <w:r>
        <w:rPr>
          <w:rFonts w:ascii="Tahoma" w:hAnsi="Tahoma" w:cs="Tahoma"/>
          <w:color w:val="000000"/>
          <w:sz w:val="20"/>
          <w:szCs w:val="20"/>
        </w:rPr>
        <w:t>το Γενικό Γραμματέα Δημοσίων Επενδύσεων-ΕΣΠΑ</w:t>
      </w:r>
      <w:r w:rsidR="00B22035">
        <w:rPr>
          <w:rFonts w:ascii="Tahoma" w:hAnsi="Tahoma" w:cs="Tahoma"/>
          <w:sz w:val="20"/>
          <w:szCs w:val="20"/>
        </w:rPr>
        <w:t>.</w:t>
      </w:r>
      <w:r w:rsidRPr="000033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3E6D">
        <w:rPr>
          <w:rFonts w:ascii="Tahoma" w:hAnsi="Tahoma" w:cs="Tahoma"/>
          <w:color w:val="000000"/>
          <w:sz w:val="20"/>
          <w:szCs w:val="20"/>
        </w:rPr>
        <w:t>Στην περίπτωση αυτή</w:t>
      </w:r>
      <w:r w:rsidR="003A3E6D" w:rsidRPr="00346DBB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A3E6D">
        <w:rPr>
          <w:rFonts w:ascii="Tahoma" w:hAnsi="Tahoma" w:cs="Tahoma"/>
          <w:color w:val="000000"/>
          <w:sz w:val="20"/>
          <w:szCs w:val="20"/>
        </w:rPr>
        <w:t>η Αρχή Πιστοποίησης</w:t>
      </w:r>
      <w:r w:rsidR="00F506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06E1" w:rsidRPr="00680B58">
        <w:rPr>
          <w:rFonts w:ascii="Tahoma" w:hAnsi="Tahoma" w:cs="Tahoma"/>
          <w:color w:val="000000"/>
          <w:sz w:val="20"/>
          <w:szCs w:val="20"/>
        </w:rPr>
        <w:t>προωθεί στο</w:t>
      </w:r>
      <w:r w:rsidR="003A3E6D">
        <w:rPr>
          <w:rFonts w:ascii="Tahoma" w:hAnsi="Tahoma" w:cs="Tahoma"/>
          <w:color w:val="000000"/>
          <w:sz w:val="20"/>
          <w:szCs w:val="20"/>
        </w:rPr>
        <w:t xml:space="preserve"> Γενικό Γραμματέα Δημοσίων Επενδύσεων-ΕΣΠΑ </w:t>
      </w:r>
      <w:r w:rsidR="00F506E1" w:rsidRPr="00680B58">
        <w:rPr>
          <w:rFonts w:ascii="Tahoma" w:hAnsi="Tahoma" w:cs="Tahoma"/>
          <w:color w:val="000000"/>
          <w:sz w:val="20"/>
          <w:szCs w:val="20"/>
        </w:rPr>
        <w:t xml:space="preserve">για έγκριση την οριστική </w:t>
      </w:r>
      <w:r w:rsidR="00F506E1" w:rsidRPr="00680B58">
        <w:rPr>
          <w:rFonts w:ascii="Tahoma" w:hAnsi="Tahoma" w:cs="Tahoma"/>
          <w:i/>
          <w:color w:val="000000"/>
          <w:sz w:val="20"/>
          <w:szCs w:val="20"/>
        </w:rPr>
        <w:t xml:space="preserve">Έκθεση </w:t>
      </w:r>
      <w:r w:rsidR="00F506E1">
        <w:rPr>
          <w:rFonts w:ascii="Tahoma" w:hAnsi="Tahoma" w:cs="Tahoma"/>
          <w:i/>
          <w:color w:val="000000"/>
          <w:sz w:val="20"/>
          <w:szCs w:val="20"/>
        </w:rPr>
        <w:t xml:space="preserve">Επιθεώρησης </w:t>
      </w:r>
      <w:r w:rsidR="00F506E1" w:rsidRPr="00F506E1">
        <w:rPr>
          <w:rFonts w:ascii="Tahoma" w:hAnsi="Tahoma" w:cs="Tahoma"/>
          <w:color w:val="000000"/>
          <w:sz w:val="20"/>
          <w:szCs w:val="20"/>
        </w:rPr>
        <w:t>κα</w:t>
      </w:r>
      <w:r w:rsidR="00F506E1" w:rsidRPr="00680B58">
        <w:rPr>
          <w:rFonts w:ascii="Tahoma" w:hAnsi="Tahoma" w:cs="Tahoma"/>
          <w:color w:val="000000"/>
          <w:sz w:val="20"/>
          <w:szCs w:val="20"/>
        </w:rPr>
        <w:t xml:space="preserve">ι την </w:t>
      </w:r>
      <w:r w:rsidR="00F506E1" w:rsidRPr="00680B58">
        <w:rPr>
          <w:rFonts w:ascii="Tahoma" w:hAnsi="Tahoma" w:cs="Tahoma"/>
          <w:i/>
          <w:color w:val="000000"/>
          <w:sz w:val="20"/>
          <w:szCs w:val="20"/>
        </w:rPr>
        <w:t xml:space="preserve">Απόφαση Δημοσιονομικής Διόρθωσης (Ε.ΙΙ.7_4). </w:t>
      </w:r>
      <w:r w:rsidR="00F506E1">
        <w:rPr>
          <w:rFonts w:ascii="Tahoma" w:hAnsi="Tahoma" w:cs="Tahoma"/>
          <w:color w:val="000000"/>
          <w:sz w:val="20"/>
          <w:szCs w:val="20"/>
        </w:rPr>
        <w:t xml:space="preserve">Η </w:t>
      </w:r>
      <w:r w:rsidR="00F506E1" w:rsidRPr="00073657">
        <w:rPr>
          <w:rFonts w:ascii="Tahoma" w:hAnsi="Tahoma" w:cs="Tahoma"/>
          <w:color w:val="000000"/>
          <w:sz w:val="20"/>
          <w:szCs w:val="20"/>
        </w:rPr>
        <w:t xml:space="preserve">οριστική </w:t>
      </w:r>
      <w:r w:rsidR="00F506E1" w:rsidRPr="00073657">
        <w:rPr>
          <w:rFonts w:ascii="Tahoma" w:hAnsi="Tahoma" w:cs="Tahoma"/>
          <w:i/>
          <w:color w:val="000000"/>
          <w:sz w:val="20"/>
          <w:szCs w:val="20"/>
        </w:rPr>
        <w:t xml:space="preserve">Έκθεση </w:t>
      </w:r>
      <w:r w:rsidR="00831C2A">
        <w:rPr>
          <w:rFonts w:ascii="Tahoma" w:hAnsi="Tahoma" w:cs="Tahoma"/>
          <w:i/>
          <w:color w:val="000000"/>
          <w:sz w:val="20"/>
          <w:szCs w:val="20"/>
        </w:rPr>
        <w:t>Επιθεώρησης</w:t>
      </w:r>
      <w:r w:rsidR="00831C2A" w:rsidRPr="00455AF1">
        <w:rPr>
          <w:rFonts w:ascii="Tahoma" w:hAnsi="Tahoma" w:cs="Tahoma"/>
          <w:sz w:val="20"/>
          <w:szCs w:val="20"/>
        </w:rPr>
        <w:t xml:space="preserve"> </w:t>
      </w:r>
      <w:r w:rsidR="00F506E1" w:rsidRPr="00455AF1">
        <w:rPr>
          <w:rFonts w:ascii="Tahoma" w:hAnsi="Tahoma" w:cs="Tahoma"/>
          <w:sz w:val="20"/>
          <w:szCs w:val="20"/>
        </w:rPr>
        <w:t>καταχωρίζεται στο ΟΠΣ</w:t>
      </w:r>
      <w:r w:rsidR="005C71E7">
        <w:rPr>
          <w:rFonts w:ascii="Tahoma" w:hAnsi="Tahoma" w:cs="Tahoma"/>
          <w:sz w:val="20"/>
          <w:szCs w:val="20"/>
        </w:rPr>
        <w:t xml:space="preserve"> από την ΑΠ</w:t>
      </w:r>
      <w:r w:rsidR="00F506E1" w:rsidRPr="00455AF1">
        <w:rPr>
          <w:rFonts w:ascii="Tahoma" w:hAnsi="Tahoma" w:cs="Tahoma"/>
          <w:sz w:val="20"/>
          <w:szCs w:val="20"/>
        </w:rPr>
        <w:t>.</w:t>
      </w:r>
    </w:p>
    <w:p w:rsidR="003A3E6D" w:rsidRDefault="003A3E6D" w:rsidP="003A3E6D">
      <w:pPr>
        <w:spacing w:after="120" w:line="280" w:lineRule="exact"/>
        <w:ind w:right="-57"/>
        <w:rPr>
          <w:rFonts w:ascii="Tahoma" w:hAnsi="Tahoma" w:cs="Tahoma"/>
          <w:color w:val="000000"/>
          <w:sz w:val="20"/>
          <w:szCs w:val="20"/>
        </w:rPr>
      </w:pPr>
      <w:r w:rsidRPr="007E2938">
        <w:rPr>
          <w:rFonts w:ascii="Tahoma" w:hAnsi="Tahoma" w:cs="Tahoma"/>
          <w:color w:val="000000"/>
          <w:sz w:val="20"/>
          <w:szCs w:val="20"/>
        </w:rPr>
        <w:t xml:space="preserve">Η </w:t>
      </w:r>
      <w:r w:rsidRPr="007E2938">
        <w:rPr>
          <w:rFonts w:ascii="Tahoma" w:hAnsi="Tahoma" w:cs="Tahoma"/>
          <w:i/>
          <w:color w:val="000000"/>
          <w:sz w:val="20"/>
          <w:szCs w:val="20"/>
        </w:rPr>
        <w:t>Απόφαση Δημοσιονομικής Διόρθωσης</w:t>
      </w:r>
      <w:r w:rsidR="00895B2C" w:rsidRPr="007E2938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7E2938">
        <w:rPr>
          <w:rFonts w:ascii="Tahoma" w:hAnsi="Tahoma" w:cs="Tahoma"/>
          <w:color w:val="000000"/>
          <w:sz w:val="20"/>
          <w:szCs w:val="20"/>
        </w:rPr>
        <w:t>και η οριστική Έκθεση Επιθεώρησης κοινοποιούνται στο Δικαιούχο</w:t>
      </w:r>
      <w:r w:rsidR="00FC299A" w:rsidRPr="007E2938">
        <w:rPr>
          <w:rFonts w:ascii="Tahoma" w:hAnsi="Tahoma" w:cs="Tahoma"/>
          <w:color w:val="000000"/>
          <w:sz w:val="20"/>
          <w:szCs w:val="20"/>
        </w:rPr>
        <w:t xml:space="preserve"> με συστημένη επιστολή ή/ και με απόδειξη παραλαβής</w:t>
      </w:r>
      <w:r w:rsidRPr="007E2938">
        <w:rPr>
          <w:rFonts w:ascii="Tahoma" w:hAnsi="Tahoma" w:cs="Tahoma"/>
          <w:color w:val="000000"/>
          <w:sz w:val="20"/>
          <w:szCs w:val="20"/>
        </w:rPr>
        <w:t>, στην Αρχή Ελέγχου και στην αρμόδια ΔΑ/ ΕΦ.</w:t>
      </w:r>
    </w:p>
    <w:p w:rsidR="00716699" w:rsidRDefault="00BA3ED6" w:rsidP="003F3E4F">
      <w:pPr>
        <w:spacing w:after="120" w:line="280" w:lineRule="exact"/>
        <w:ind w:right="-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Η</w:t>
      </w:r>
      <w:r w:rsidR="00F43797">
        <w:rPr>
          <w:rFonts w:ascii="Tahoma" w:hAnsi="Tahoma" w:cs="Tahoma"/>
          <w:color w:val="000000"/>
          <w:sz w:val="20"/>
          <w:szCs w:val="20"/>
        </w:rPr>
        <w:t xml:space="preserve"> αρμόδια ΔΑ</w:t>
      </w:r>
      <w:r w:rsidRPr="00197EC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συντάσσει </w:t>
      </w:r>
      <w:r w:rsidR="00837097">
        <w:rPr>
          <w:rFonts w:ascii="Tahoma" w:hAnsi="Tahoma" w:cs="Tahoma"/>
          <w:i/>
          <w:sz w:val="20"/>
          <w:szCs w:val="20"/>
        </w:rPr>
        <w:t>Δελτίο Καταχώρι</w:t>
      </w:r>
      <w:r w:rsidRPr="001F140F">
        <w:rPr>
          <w:rFonts w:ascii="Tahoma" w:hAnsi="Tahoma" w:cs="Tahoma"/>
          <w:i/>
          <w:sz w:val="20"/>
          <w:szCs w:val="20"/>
        </w:rPr>
        <w:t>σης Διορθώσεων (</w:t>
      </w:r>
      <w:r>
        <w:rPr>
          <w:rFonts w:ascii="Tahoma" w:hAnsi="Tahoma" w:cs="Tahoma"/>
          <w:i/>
          <w:sz w:val="20"/>
          <w:szCs w:val="20"/>
        </w:rPr>
        <w:t>ΕΙΙ.7_5</w:t>
      </w:r>
      <w:r w:rsidRPr="001F140F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Pr="00BA3ED6">
        <w:rPr>
          <w:rFonts w:ascii="Tahoma" w:hAnsi="Tahoma" w:cs="Tahoma"/>
          <w:sz w:val="20"/>
          <w:szCs w:val="20"/>
        </w:rPr>
        <w:t>μέσω του οποίου</w:t>
      </w:r>
      <w:r w:rsidRPr="001F140F">
        <w:rPr>
          <w:rFonts w:ascii="Tahoma" w:hAnsi="Tahoma" w:cs="Tahoma"/>
          <w:sz w:val="20"/>
          <w:szCs w:val="20"/>
        </w:rPr>
        <w:t xml:space="preserve"> </w:t>
      </w:r>
      <w:r w:rsidRPr="00197EC5">
        <w:rPr>
          <w:rFonts w:ascii="Tahoma" w:hAnsi="Tahoma" w:cs="Tahoma"/>
          <w:color w:val="000000"/>
          <w:sz w:val="20"/>
          <w:szCs w:val="20"/>
        </w:rPr>
        <w:t>καταχωρίζει στο ΟΠΣ</w:t>
      </w:r>
      <w:r w:rsidR="001D2259">
        <w:rPr>
          <w:rFonts w:ascii="Tahoma" w:hAnsi="Tahoma" w:cs="Tahoma"/>
          <w:color w:val="000000"/>
          <w:sz w:val="20"/>
          <w:szCs w:val="20"/>
        </w:rPr>
        <w:t xml:space="preserve">, εντός </w:t>
      </w:r>
      <w:r w:rsidR="001D2259" w:rsidRPr="00FE7D4E">
        <w:rPr>
          <w:rFonts w:ascii="Tahoma" w:hAnsi="Tahoma" w:cs="Tahoma"/>
          <w:color w:val="000000"/>
          <w:sz w:val="20"/>
          <w:szCs w:val="20"/>
        </w:rPr>
        <w:t>τριών</w:t>
      </w:r>
      <w:r w:rsidR="001D2259">
        <w:rPr>
          <w:rFonts w:ascii="Tahoma" w:hAnsi="Tahoma" w:cs="Tahoma"/>
          <w:color w:val="000000"/>
          <w:sz w:val="20"/>
          <w:szCs w:val="20"/>
        </w:rPr>
        <w:t xml:space="preserve"> (3) εργάσιμων ημερών</w:t>
      </w:r>
      <w:r w:rsidR="00FE7D4E">
        <w:rPr>
          <w:rFonts w:ascii="Tahoma" w:hAnsi="Tahoma" w:cs="Tahoma"/>
          <w:color w:val="000000"/>
          <w:sz w:val="20"/>
          <w:szCs w:val="20"/>
        </w:rPr>
        <w:t xml:space="preserve"> από την </w:t>
      </w:r>
      <w:r w:rsidR="008330CB">
        <w:rPr>
          <w:rFonts w:ascii="Tahoma" w:hAnsi="Tahoma" w:cs="Tahoma"/>
          <w:color w:val="000000"/>
          <w:sz w:val="20"/>
          <w:szCs w:val="20"/>
        </w:rPr>
        <w:t>παραλαβή</w:t>
      </w:r>
      <w:r w:rsidR="00FE7D4E">
        <w:rPr>
          <w:rFonts w:ascii="Tahoma" w:hAnsi="Tahoma" w:cs="Tahoma"/>
          <w:color w:val="000000"/>
          <w:sz w:val="20"/>
          <w:szCs w:val="20"/>
        </w:rPr>
        <w:t xml:space="preserve"> της </w:t>
      </w:r>
      <w:r w:rsidR="00154300">
        <w:rPr>
          <w:rFonts w:ascii="Tahoma" w:hAnsi="Tahoma" w:cs="Tahoma"/>
          <w:color w:val="000000"/>
          <w:sz w:val="20"/>
          <w:szCs w:val="20"/>
        </w:rPr>
        <w:t xml:space="preserve">οριστικής </w:t>
      </w:r>
      <w:r w:rsidR="00FE7D4E" w:rsidRPr="008330CB">
        <w:rPr>
          <w:rFonts w:ascii="Tahoma" w:hAnsi="Tahoma" w:cs="Tahoma"/>
          <w:i/>
          <w:color w:val="000000"/>
          <w:sz w:val="20"/>
          <w:szCs w:val="20"/>
        </w:rPr>
        <w:t>Έκθεσης</w:t>
      </w:r>
      <w:r w:rsidR="00154300" w:rsidRPr="008330CB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8330CB" w:rsidRPr="008330CB">
        <w:rPr>
          <w:rFonts w:ascii="Tahoma" w:hAnsi="Tahoma" w:cs="Tahoma"/>
          <w:i/>
          <w:color w:val="000000"/>
          <w:sz w:val="20"/>
          <w:szCs w:val="20"/>
        </w:rPr>
        <w:t>Επιθεώρησης</w:t>
      </w:r>
      <w:r w:rsidR="008330CB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197EC5">
        <w:rPr>
          <w:rFonts w:ascii="Tahoma" w:hAnsi="Tahoma" w:cs="Tahoma"/>
          <w:color w:val="000000"/>
          <w:sz w:val="20"/>
          <w:szCs w:val="20"/>
        </w:rPr>
        <w:t>το ποσό της δημοσιονομικής διόρθωσης</w:t>
      </w:r>
      <w:r>
        <w:rPr>
          <w:rFonts w:ascii="Tahoma" w:hAnsi="Tahoma" w:cs="Tahoma"/>
          <w:color w:val="000000"/>
          <w:sz w:val="20"/>
          <w:szCs w:val="20"/>
        </w:rPr>
        <w:t>, μειώνοντας</w:t>
      </w:r>
      <w:r w:rsidRPr="00197EC5">
        <w:rPr>
          <w:rFonts w:ascii="Tahoma" w:hAnsi="Tahoma" w:cs="Tahoma"/>
          <w:color w:val="000000"/>
          <w:sz w:val="20"/>
          <w:szCs w:val="20"/>
        </w:rPr>
        <w:t xml:space="preserve"> αντίστοιχα τα συγχρηματοδοτού</w:t>
      </w:r>
      <w:r w:rsidR="00F84730">
        <w:rPr>
          <w:rFonts w:ascii="Tahoma" w:hAnsi="Tahoma" w:cs="Tahoma"/>
          <w:color w:val="000000"/>
          <w:sz w:val="20"/>
          <w:szCs w:val="20"/>
        </w:rPr>
        <w:t>μενα ποσά που έχουν ήδη καταχωρισ</w:t>
      </w:r>
      <w:r w:rsidRPr="00197EC5">
        <w:rPr>
          <w:rFonts w:ascii="Tahoma" w:hAnsi="Tahoma" w:cs="Tahoma"/>
          <w:color w:val="000000"/>
          <w:sz w:val="20"/>
          <w:szCs w:val="20"/>
        </w:rPr>
        <w:t>θεί.</w:t>
      </w:r>
      <w:r w:rsidR="00AC7C1B">
        <w:rPr>
          <w:rFonts w:ascii="Tahoma" w:hAnsi="Tahoma" w:cs="Tahoma"/>
          <w:color w:val="000000"/>
          <w:sz w:val="20"/>
          <w:szCs w:val="20"/>
        </w:rPr>
        <w:t xml:space="preserve"> Σημειώνεται ότι τα ποσά των δημοσιονομικών διορθώσεων που επιβάλλονται σε μία Πράξη δεν μπορούν να επαναχρησιμοποιηθούν για την εν λόγω Πράξη.</w:t>
      </w:r>
    </w:p>
    <w:p w:rsidR="00BA3ED6" w:rsidRDefault="00BA3ED6" w:rsidP="00BA3ED6">
      <w:pPr>
        <w:spacing w:after="120" w:line="280" w:lineRule="exact"/>
        <w:rPr>
          <w:rFonts w:ascii="Tahoma" w:hAnsi="Tahoma" w:cs="Tahoma"/>
          <w:sz w:val="20"/>
          <w:szCs w:val="20"/>
        </w:rPr>
      </w:pPr>
      <w:r w:rsidRPr="00842FC3">
        <w:rPr>
          <w:rFonts w:ascii="Tahoma" w:hAnsi="Tahoma" w:cs="Tahoma"/>
          <w:sz w:val="20"/>
          <w:szCs w:val="20"/>
        </w:rPr>
        <w:t xml:space="preserve">Η Απόφαση Δημοσιονομικής Διόρθωσης συνιστά και Απόφαση Ανάκτησης αχρεωστήτως ή παρανόμως καταβληθέντων ποσών στις περιπτώσεις που προβλέπονται από την παρ. 3 του άρθρου 33 του Ν. 4314/2014, οπότε και ενεργοποιείται η </w:t>
      </w:r>
      <w:r w:rsidRPr="00842FC3">
        <w:rPr>
          <w:rFonts w:ascii="Tahoma" w:hAnsi="Tahoma" w:cs="Tahoma"/>
          <w:i/>
          <w:color w:val="000000"/>
          <w:sz w:val="20"/>
          <w:szCs w:val="20"/>
        </w:rPr>
        <w:t>Διαδικασία ΔΙΙΙ_2: Ανάκτηση αχρεωστήτως ή παρανόμως καταβληθέντων ποσών</w:t>
      </w:r>
      <w:r w:rsidRPr="00842FC3">
        <w:rPr>
          <w:rFonts w:ascii="Tahoma" w:hAnsi="Tahoma" w:cs="Tahoma"/>
          <w:sz w:val="20"/>
          <w:szCs w:val="20"/>
        </w:rPr>
        <w:t>.</w:t>
      </w:r>
    </w:p>
    <w:p w:rsidR="00E005D1" w:rsidRDefault="00E005D1" w:rsidP="00D27BEC">
      <w:pPr>
        <w:spacing w:before="240" w:after="120" w:line="280" w:lineRule="exact"/>
        <w:rPr>
          <w:rFonts w:ascii="Tahoma" w:hAnsi="Tahoma" w:cs="Tahoma"/>
          <w:b/>
          <w:bCs/>
          <w:color w:val="800000"/>
          <w:sz w:val="20"/>
          <w:szCs w:val="20"/>
        </w:rPr>
      </w:pPr>
      <w:r w:rsidRPr="002F384E">
        <w:rPr>
          <w:rFonts w:ascii="Tahoma" w:hAnsi="Tahoma" w:cs="Tahoma"/>
          <w:b/>
          <w:bCs/>
          <w:color w:val="800000"/>
          <w:sz w:val="20"/>
          <w:szCs w:val="20"/>
        </w:rPr>
        <w:t>ΕΝΔΕΙΞΕΙΣ ΑΠΑΤΗΣ</w:t>
      </w:r>
    </w:p>
    <w:p w:rsidR="00E005D1" w:rsidRDefault="00E005D1" w:rsidP="00E005D1">
      <w:pPr>
        <w:spacing w:after="120" w:line="280" w:lineRule="exact"/>
        <w:rPr>
          <w:rFonts w:ascii="Tahoma" w:hAnsi="Tahoma" w:cs="Tahoma"/>
          <w:i/>
          <w:iCs/>
          <w:color w:val="000000"/>
          <w:sz w:val="20"/>
          <w:szCs w:val="20"/>
        </w:rPr>
      </w:pPr>
      <w:r w:rsidRPr="00D9132E">
        <w:rPr>
          <w:rFonts w:ascii="Tahoma" w:hAnsi="Tahoma" w:cs="Tahoma"/>
          <w:color w:val="000000"/>
          <w:sz w:val="20"/>
          <w:szCs w:val="20"/>
        </w:rPr>
        <w:t xml:space="preserve">Στην περίπτωση που </w:t>
      </w:r>
      <w:r>
        <w:rPr>
          <w:rFonts w:ascii="Tahoma" w:hAnsi="Tahoma" w:cs="Tahoma"/>
          <w:sz w:val="20"/>
          <w:szCs w:val="20"/>
        </w:rPr>
        <w:t xml:space="preserve">στο πλαίσιο της επιθεώρησης, </w:t>
      </w:r>
      <w:r>
        <w:rPr>
          <w:rFonts w:ascii="Tahoma" w:hAnsi="Tahoma" w:cs="Tahoma"/>
          <w:color w:val="000000"/>
          <w:sz w:val="20"/>
          <w:szCs w:val="20"/>
        </w:rPr>
        <w:t xml:space="preserve">η </w:t>
      </w:r>
      <w:r>
        <w:rPr>
          <w:rFonts w:ascii="Tahoma" w:hAnsi="Tahoma" w:cs="Tahoma"/>
          <w:sz w:val="20"/>
          <w:szCs w:val="20"/>
        </w:rPr>
        <w:t xml:space="preserve">Αρχή Πιστοποίησης εντοπίζει </w:t>
      </w:r>
      <w:r w:rsidRPr="00D9132E">
        <w:rPr>
          <w:rFonts w:ascii="Tahoma" w:hAnsi="Tahoma" w:cs="Tahoma"/>
          <w:color w:val="000000"/>
          <w:sz w:val="20"/>
          <w:szCs w:val="20"/>
        </w:rPr>
        <w:t xml:space="preserve">παρατυπία </w:t>
      </w:r>
      <w:r>
        <w:rPr>
          <w:rFonts w:ascii="Tahoma" w:hAnsi="Tahoma" w:cs="Tahoma"/>
          <w:color w:val="000000"/>
          <w:sz w:val="20"/>
          <w:szCs w:val="20"/>
        </w:rPr>
        <w:t xml:space="preserve">που κρίνει ότι </w:t>
      </w:r>
      <w:r w:rsidRPr="00D9132E">
        <w:rPr>
          <w:rFonts w:ascii="Tahoma" w:hAnsi="Tahoma" w:cs="Tahoma"/>
          <w:color w:val="000000"/>
          <w:sz w:val="20"/>
          <w:szCs w:val="20"/>
        </w:rPr>
        <w:t xml:space="preserve">ενέχει ένδειξη απάτης, ενεργοποιείται </w:t>
      </w:r>
      <w:r>
        <w:rPr>
          <w:rFonts w:ascii="Tahoma" w:hAnsi="Tahoma" w:cs="Tahoma"/>
          <w:color w:val="000000"/>
          <w:sz w:val="20"/>
          <w:szCs w:val="20"/>
        </w:rPr>
        <w:t xml:space="preserve">και </w:t>
      </w:r>
      <w:r w:rsidRPr="00D9132E">
        <w:rPr>
          <w:rFonts w:ascii="Tahoma" w:hAnsi="Tahoma" w:cs="Tahoma"/>
          <w:color w:val="000000"/>
          <w:sz w:val="20"/>
          <w:szCs w:val="20"/>
        </w:rPr>
        <w:t xml:space="preserve">η Διαδικασία: </w:t>
      </w:r>
      <w:r w:rsidRPr="00D9132E">
        <w:rPr>
          <w:rFonts w:ascii="Tahoma" w:hAnsi="Tahoma" w:cs="Tahoma"/>
          <w:i/>
          <w:iCs/>
          <w:color w:val="000000"/>
          <w:sz w:val="20"/>
          <w:szCs w:val="20"/>
        </w:rPr>
        <w:t>Δ_</w:t>
      </w:r>
      <w:r w:rsidRPr="00D9132E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VIII</w:t>
      </w:r>
      <w:r w:rsidRPr="00D9132E">
        <w:rPr>
          <w:rFonts w:ascii="Tahoma" w:hAnsi="Tahoma" w:cs="Tahoma"/>
          <w:i/>
          <w:iCs/>
          <w:color w:val="000000"/>
          <w:sz w:val="20"/>
          <w:szCs w:val="20"/>
        </w:rPr>
        <w:t>_2: Εξέταση ενδείξεων απάτης και αναφορά υπονοιών απάτης.</w:t>
      </w:r>
    </w:p>
    <w:p w:rsidR="000563BC" w:rsidRDefault="000563BC" w:rsidP="00E005D1">
      <w:pPr>
        <w:spacing w:after="120" w:line="280" w:lineRule="exact"/>
        <w:rPr>
          <w:rFonts w:ascii="Tahoma" w:hAnsi="Tahoma" w:cs="Tahoma"/>
          <w:sz w:val="20"/>
          <w:szCs w:val="20"/>
        </w:rPr>
      </w:pPr>
    </w:p>
    <w:p w:rsidR="00890DF5" w:rsidRPr="001F140F" w:rsidRDefault="00890DF5" w:rsidP="00E005D1">
      <w:pPr>
        <w:spacing w:after="120" w:line="280" w:lineRule="exact"/>
        <w:rPr>
          <w:rFonts w:ascii="Tahoma" w:hAnsi="Tahoma" w:cs="Tahoma"/>
          <w:sz w:val="20"/>
          <w:szCs w:val="20"/>
        </w:rPr>
      </w:pPr>
    </w:p>
    <w:p w:rsidR="008A3ECE" w:rsidRPr="001F140F" w:rsidRDefault="009F39C5" w:rsidP="001F140F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exac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>5</w:t>
      </w:r>
      <w:r w:rsidR="008A3ECE"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>. Σχετικά έντυπα</w:t>
      </w:r>
    </w:p>
    <w:p w:rsidR="002B091C" w:rsidRPr="00875963" w:rsidRDefault="002B091C" w:rsidP="00F03868">
      <w:pPr>
        <w:tabs>
          <w:tab w:val="left" w:pos="1351"/>
        </w:tabs>
        <w:spacing w:before="60" w:after="60" w:line="280" w:lineRule="exact"/>
        <w:jc w:val="left"/>
        <w:rPr>
          <w:rFonts w:ascii="Tahoma" w:hAnsi="Tahoma" w:cs="Tahoma"/>
          <w:b/>
          <w:bCs/>
          <w:sz w:val="20"/>
          <w:szCs w:val="20"/>
        </w:rPr>
      </w:pPr>
      <w:r w:rsidRPr="00875963">
        <w:rPr>
          <w:rFonts w:ascii="Tahoma" w:hAnsi="Tahoma" w:cs="Tahoma"/>
          <w:b/>
          <w:bCs/>
          <w:sz w:val="20"/>
          <w:szCs w:val="20"/>
        </w:rPr>
        <w:tab/>
      </w:r>
    </w:p>
    <w:tbl>
      <w:tblPr>
        <w:tblW w:w="83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962"/>
      </w:tblGrid>
      <w:tr w:rsidR="005A2FF2" w:rsidRPr="00875963" w:rsidTr="00F03868">
        <w:trPr>
          <w:jc w:val="center"/>
        </w:trPr>
        <w:tc>
          <w:tcPr>
            <w:tcW w:w="1351" w:type="dxa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F2" w:rsidRPr="00875963" w:rsidRDefault="005A2FF2" w:rsidP="00F03868">
            <w:pPr>
              <w:spacing w:before="60" w:after="60" w:line="280" w:lineRule="exact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875963">
              <w:rPr>
                <w:rFonts w:ascii="Tahoma" w:hAnsi="Tahoma" w:cs="Tahoma"/>
                <w:b/>
                <w:bCs/>
                <w:sz w:val="20"/>
                <w:szCs w:val="20"/>
              </w:rPr>
              <w:t>Κωδικός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F2" w:rsidRPr="00875963" w:rsidRDefault="005A2FF2" w:rsidP="00F03868">
            <w:pPr>
              <w:spacing w:before="60" w:after="60" w:line="280" w:lineRule="exact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875963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Περιγραφή</w:t>
            </w:r>
          </w:p>
        </w:tc>
      </w:tr>
      <w:tr w:rsidR="005A2FF2" w:rsidRPr="005A2FF2" w:rsidTr="005A2FF2">
        <w:trPr>
          <w:jc w:val="center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F2" w:rsidRPr="00143BA0" w:rsidRDefault="005A2FF2" w:rsidP="00F03868">
            <w:pPr>
              <w:spacing w:before="60" w:after="6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143BA0">
              <w:rPr>
                <w:rFonts w:ascii="Tahoma" w:hAnsi="Tahoma" w:cs="Tahoma"/>
                <w:sz w:val="20"/>
                <w:szCs w:val="20"/>
              </w:rPr>
              <w:t>Ε.ΙΙΙ.4_1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F2" w:rsidRPr="005A2FF2" w:rsidRDefault="005A2FF2" w:rsidP="005A2FF2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143BA0">
              <w:rPr>
                <w:rFonts w:ascii="Tahoma" w:hAnsi="Tahoma" w:cs="Tahoma"/>
                <w:color w:val="000000"/>
                <w:sz w:val="20"/>
                <w:szCs w:val="20"/>
              </w:rPr>
              <w:t>Απόφαση Συγκρότησης Οργάνου Επιθεώρησης</w:t>
            </w:r>
          </w:p>
        </w:tc>
      </w:tr>
    </w:tbl>
    <w:p w:rsidR="008330CB" w:rsidRDefault="004F144B" w:rsidP="008330CB">
      <w:pPr>
        <w:spacing w:after="12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</w:t>
      </w:r>
      <w:r w:rsidR="00144A58" w:rsidRPr="001F140F">
        <w:rPr>
          <w:rFonts w:ascii="Tahoma" w:hAnsi="Tahoma" w:cs="Tahoma"/>
          <w:sz w:val="20"/>
          <w:szCs w:val="20"/>
        </w:rPr>
        <w:t xml:space="preserve">τη Διαδικασία αυτή, </w:t>
      </w:r>
      <w:r w:rsidR="008330CB">
        <w:rPr>
          <w:rFonts w:ascii="Tahoma" w:hAnsi="Tahoma" w:cs="Tahoma"/>
          <w:sz w:val="20"/>
          <w:szCs w:val="20"/>
        </w:rPr>
        <w:t xml:space="preserve">για τη </w:t>
      </w:r>
      <w:r w:rsidR="008330CB" w:rsidRPr="008330CB">
        <w:rPr>
          <w:rFonts w:ascii="Tahoma" w:hAnsi="Tahoma" w:cs="Tahoma"/>
          <w:i/>
          <w:sz w:val="20"/>
          <w:szCs w:val="20"/>
        </w:rPr>
        <w:t>Λίστα Επιθεώρησης</w:t>
      </w:r>
      <w:r w:rsidR="008330CB">
        <w:rPr>
          <w:rFonts w:ascii="Tahoma" w:hAnsi="Tahoma" w:cs="Tahoma"/>
          <w:sz w:val="20"/>
          <w:szCs w:val="20"/>
        </w:rPr>
        <w:t xml:space="preserve"> και την </w:t>
      </w:r>
      <w:r w:rsidR="008330CB" w:rsidRPr="008330CB">
        <w:rPr>
          <w:rFonts w:ascii="Tahoma" w:hAnsi="Tahoma" w:cs="Tahoma"/>
          <w:i/>
          <w:sz w:val="20"/>
          <w:szCs w:val="20"/>
        </w:rPr>
        <w:t>Έκθεση Επιθεώρησης</w:t>
      </w:r>
      <w:r w:rsidR="008330CB">
        <w:rPr>
          <w:rFonts w:ascii="Tahoma" w:hAnsi="Tahoma" w:cs="Tahoma"/>
          <w:sz w:val="20"/>
          <w:szCs w:val="20"/>
        </w:rPr>
        <w:t>, η Αρχή Πιστοποίησης αξιοποιεί</w:t>
      </w:r>
      <w:r w:rsidR="008330CB" w:rsidRPr="00100EA2">
        <w:rPr>
          <w:rFonts w:ascii="Tahoma" w:hAnsi="Tahoma" w:cs="Tahoma"/>
          <w:sz w:val="20"/>
          <w:szCs w:val="20"/>
        </w:rPr>
        <w:t xml:space="preserve"> </w:t>
      </w:r>
      <w:r w:rsidR="008330CB">
        <w:rPr>
          <w:rFonts w:ascii="Tahoma" w:hAnsi="Tahoma" w:cs="Tahoma"/>
          <w:sz w:val="20"/>
          <w:szCs w:val="20"/>
        </w:rPr>
        <w:t xml:space="preserve">σχετικά τυποποιημένα έντυπα που έχουν αναπτυχθεί και συνοδεύουν Διαδικασίες του ΣΔΕ για επιτόπιες επαληθεύσεις και τα προσαρμόζει κατά περίπτωση, εφόσον απαιτείται. </w:t>
      </w:r>
    </w:p>
    <w:p w:rsidR="004F144B" w:rsidRPr="001F140F" w:rsidRDefault="004F144B" w:rsidP="004F144B">
      <w:pPr>
        <w:spacing w:after="12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Επίσης, σ</w:t>
      </w:r>
      <w:r w:rsidRPr="001F140F">
        <w:rPr>
          <w:rFonts w:ascii="Tahoma" w:hAnsi="Tahoma" w:cs="Tahoma"/>
          <w:sz w:val="20"/>
          <w:szCs w:val="20"/>
        </w:rPr>
        <w:t xml:space="preserve">τη Διαδικασία αυτή, </w:t>
      </w:r>
      <w:r>
        <w:rPr>
          <w:rFonts w:ascii="Tahoma" w:hAnsi="Tahoma" w:cs="Tahoma"/>
          <w:sz w:val="20"/>
          <w:szCs w:val="20"/>
        </w:rPr>
        <w:t>χρησιμοποιούνται</w:t>
      </w:r>
      <w:r w:rsidRPr="001F14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τα εξής </w:t>
      </w:r>
      <w:r w:rsidRPr="001F140F">
        <w:rPr>
          <w:rFonts w:ascii="Tahoma" w:hAnsi="Tahoma" w:cs="Tahoma"/>
          <w:sz w:val="20"/>
          <w:szCs w:val="20"/>
        </w:rPr>
        <w:t>τυποποιημένα έντυπα της Διαδικασίας ΔΙΙ_7:</w:t>
      </w:r>
    </w:p>
    <w:tbl>
      <w:tblPr>
        <w:tblW w:w="83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962"/>
      </w:tblGrid>
      <w:tr w:rsidR="004F144B" w:rsidRPr="001F140F" w:rsidTr="00FC4587">
        <w:trPr>
          <w:jc w:val="center"/>
        </w:trPr>
        <w:tc>
          <w:tcPr>
            <w:tcW w:w="1351" w:type="dxa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44B" w:rsidRPr="00CC21A4" w:rsidRDefault="004F144B" w:rsidP="00FC4587">
            <w:pPr>
              <w:spacing w:before="60" w:after="60" w:line="280" w:lineRule="exact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CC21A4">
              <w:rPr>
                <w:rFonts w:ascii="Tahoma" w:hAnsi="Tahoma" w:cs="Tahoma"/>
                <w:b/>
                <w:bCs/>
                <w:sz w:val="20"/>
                <w:szCs w:val="20"/>
              </w:rPr>
              <w:t>Κωδικός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44B" w:rsidRPr="00CC21A4" w:rsidRDefault="004F144B" w:rsidP="00FC4587">
            <w:pPr>
              <w:spacing w:before="60" w:after="60" w:line="280" w:lineRule="exact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CC21A4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Περιγραφή</w:t>
            </w:r>
          </w:p>
        </w:tc>
      </w:tr>
      <w:tr w:rsidR="004F144B" w:rsidRPr="001F140F" w:rsidTr="00FC4587">
        <w:trPr>
          <w:jc w:val="center"/>
        </w:trPr>
        <w:tc>
          <w:tcPr>
            <w:tcW w:w="135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44B" w:rsidRPr="00CC21A4" w:rsidRDefault="004F144B" w:rsidP="00FC4587">
            <w:pPr>
              <w:spacing w:before="60" w:after="60" w:line="280" w:lineRule="exac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C21A4">
              <w:rPr>
                <w:rFonts w:ascii="Tahoma" w:hAnsi="Tahoma" w:cs="Tahoma"/>
                <w:sz w:val="20"/>
                <w:szCs w:val="20"/>
              </w:rPr>
              <w:t>Ε.ΙΙ.7_4</w:t>
            </w:r>
          </w:p>
        </w:tc>
        <w:tc>
          <w:tcPr>
            <w:tcW w:w="696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44B" w:rsidRPr="00CC21A4" w:rsidRDefault="004F144B" w:rsidP="00FC4587">
            <w:pPr>
              <w:spacing w:before="60" w:after="60" w:line="280" w:lineRule="exac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C21A4">
              <w:rPr>
                <w:rFonts w:ascii="Tahoma" w:hAnsi="Tahoma" w:cs="Tahoma"/>
                <w:sz w:val="20"/>
                <w:szCs w:val="20"/>
              </w:rPr>
              <w:t xml:space="preserve">Απόφαση </w:t>
            </w:r>
            <w:r>
              <w:rPr>
                <w:rFonts w:ascii="Tahoma" w:hAnsi="Tahoma" w:cs="Tahoma"/>
                <w:sz w:val="20"/>
                <w:szCs w:val="20"/>
              </w:rPr>
              <w:t>Δημοσιονομικής Διόρθωσης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 xml:space="preserve">Ανάκτησης </w:t>
            </w:r>
          </w:p>
        </w:tc>
      </w:tr>
      <w:tr w:rsidR="004F144B" w:rsidRPr="001F140F" w:rsidTr="00FC4587">
        <w:trPr>
          <w:jc w:val="center"/>
        </w:trPr>
        <w:tc>
          <w:tcPr>
            <w:tcW w:w="1351" w:type="dxa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44B" w:rsidRPr="00CC21A4" w:rsidRDefault="004F144B" w:rsidP="00FC4587">
            <w:pPr>
              <w:spacing w:before="60" w:after="6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CC21A4">
              <w:rPr>
                <w:rFonts w:ascii="Tahoma" w:hAnsi="Tahoma" w:cs="Tahoma"/>
                <w:sz w:val="20"/>
                <w:szCs w:val="20"/>
              </w:rPr>
              <w:t>Ε.ΙΙ.7_5</w:t>
            </w:r>
          </w:p>
        </w:tc>
        <w:tc>
          <w:tcPr>
            <w:tcW w:w="6962" w:type="dxa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44B" w:rsidRPr="00CC21A4" w:rsidRDefault="004F144B" w:rsidP="00FC4587">
            <w:pPr>
              <w:spacing w:before="60" w:after="60"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Δελτίο Καταχώρι</w:t>
            </w:r>
            <w:r w:rsidRPr="001F140F">
              <w:rPr>
                <w:rFonts w:ascii="Tahoma" w:hAnsi="Tahoma" w:cs="Tahoma"/>
                <w:sz w:val="20"/>
                <w:szCs w:val="20"/>
              </w:rPr>
              <w:t>σης Διορθώσεων</w:t>
            </w:r>
          </w:p>
        </w:tc>
      </w:tr>
    </w:tbl>
    <w:p w:rsidR="00F05A89" w:rsidRPr="001F140F" w:rsidRDefault="00F05A89" w:rsidP="001F140F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before="240" w:after="120" w:line="280" w:lineRule="exact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1F140F">
        <w:rPr>
          <w:rFonts w:ascii="Tahoma" w:hAnsi="Tahoma" w:cs="Tahoma"/>
          <w:b/>
          <w:bCs/>
          <w:color w:val="FFFFFF" w:themeColor="background1"/>
          <w:sz w:val="20"/>
          <w:szCs w:val="20"/>
        </w:rPr>
        <w:t>6. Διάγραμμα ροής</w:t>
      </w:r>
    </w:p>
    <w:p w:rsidR="00F05A89" w:rsidRPr="001F140F" w:rsidRDefault="00F05A89" w:rsidP="001F140F">
      <w:pPr>
        <w:spacing w:after="120" w:line="280" w:lineRule="exact"/>
        <w:rPr>
          <w:rFonts w:ascii="Tahoma" w:hAnsi="Tahoma" w:cs="Tahoma"/>
          <w:bCs/>
          <w:color w:val="FFFFFF" w:themeColor="background1"/>
          <w:sz w:val="20"/>
          <w:szCs w:val="20"/>
        </w:rPr>
      </w:pPr>
    </w:p>
    <w:sectPr w:rsidR="00F05A89" w:rsidRPr="001F140F" w:rsidSect="00F32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47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EE" w:rsidRDefault="008313EE" w:rsidP="00882E5E">
      <w:r>
        <w:separator/>
      </w:r>
    </w:p>
  </w:endnote>
  <w:endnote w:type="continuationSeparator" w:id="0">
    <w:p w:rsidR="008313EE" w:rsidRDefault="008313EE" w:rsidP="0088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C" w:rsidRDefault="004A52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F4623B" w:rsidRPr="00CB47BE" w:rsidTr="00F4623B">
      <w:trPr>
        <w:jc w:val="center"/>
      </w:trPr>
      <w:tc>
        <w:tcPr>
          <w:tcW w:w="3383" w:type="dxa"/>
          <w:shd w:val="clear" w:color="auto" w:fill="auto"/>
        </w:tcPr>
        <w:p w:rsidR="00F4623B" w:rsidRPr="00766E88" w:rsidRDefault="00F4623B" w:rsidP="00065476">
          <w:pPr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766E88">
            <w:rPr>
              <w:rFonts w:ascii="Tahoma" w:hAnsi="Tahoma" w:cs="Tahoma"/>
              <w:bCs/>
              <w:sz w:val="16"/>
              <w:szCs w:val="16"/>
            </w:rPr>
            <w:t>Διαδικασία: Δ</w:t>
          </w:r>
          <w:r w:rsidRPr="00766E88">
            <w:rPr>
              <w:rFonts w:ascii="Tahoma" w:hAnsi="Tahoma" w:cs="Tahoma"/>
              <w:bCs/>
              <w:sz w:val="16"/>
              <w:szCs w:val="16"/>
              <w:lang w:val="en-US"/>
            </w:rPr>
            <w:t>I</w:t>
          </w:r>
          <w:r w:rsidRPr="00766E88">
            <w:rPr>
              <w:rFonts w:ascii="Tahoma" w:hAnsi="Tahoma" w:cs="Tahoma"/>
              <w:bCs/>
              <w:sz w:val="16"/>
              <w:szCs w:val="16"/>
            </w:rPr>
            <w:t>ΙΙ_</w:t>
          </w:r>
          <w:r w:rsidR="002310E0">
            <w:rPr>
              <w:rFonts w:ascii="Tahoma" w:hAnsi="Tahoma" w:cs="Tahoma"/>
              <w:bCs/>
              <w:sz w:val="16"/>
              <w:szCs w:val="16"/>
            </w:rPr>
            <w:t>4</w:t>
          </w:r>
        </w:p>
        <w:p w:rsidR="00F4623B" w:rsidRPr="00766E88" w:rsidRDefault="00F4623B" w:rsidP="00F4623B">
          <w:pPr>
            <w:spacing w:before="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766E88">
            <w:rPr>
              <w:rFonts w:ascii="Tahoma" w:hAnsi="Tahoma" w:cs="Tahoma"/>
              <w:bCs/>
              <w:sz w:val="16"/>
              <w:szCs w:val="16"/>
            </w:rPr>
            <w:t>Έκδοση:</w:t>
          </w:r>
          <w:r w:rsidR="006C0AF2" w:rsidRPr="00665ECD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766E88">
            <w:rPr>
              <w:rFonts w:ascii="Tahoma" w:hAnsi="Tahoma" w:cs="Tahoma"/>
              <w:bCs/>
              <w:sz w:val="16"/>
              <w:szCs w:val="16"/>
            </w:rPr>
            <w:t>1</w:t>
          </w:r>
          <w:r w:rsidRPr="00766E88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="00556ADC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  <w:r w:rsidRPr="00766E88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  <w:p w:rsidR="00F4623B" w:rsidRPr="00CE59BD" w:rsidRDefault="00F4623B" w:rsidP="001D6FA6">
          <w:pPr>
            <w:spacing w:before="0"/>
            <w:jc w:val="left"/>
            <w:rPr>
              <w:bCs/>
              <w:szCs w:val="20"/>
              <w:lang w:val="en-US"/>
            </w:rPr>
          </w:pPr>
          <w:proofErr w:type="spellStart"/>
          <w:r w:rsidRPr="00766E88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766E88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766E88">
            <w:rPr>
              <w:rFonts w:ascii="Tahoma" w:hAnsi="Tahoma" w:cs="Tahoma"/>
              <w:bCs/>
              <w:sz w:val="16"/>
              <w:szCs w:val="16"/>
            </w:rPr>
            <w:t>Έκδοσης:</w:t>
          </w:r>
          <w:r w:rsidR="00556ADC" w:rsidRPr="00223F0B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="004A52DC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4A52DC">
            <w:rPr>
              <w:rFonts w:ascii="Tahoma" w:hAnsi="Tahoma" w:cs="Tahoma"/>
              <w:sz w:val="16"/>
              <w:szCs w:val="16"/>
            </w:rPr>
            <w:t>.</w:t>
          </w:r>
          <w:r w:rsidR="004A52DC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4A52DC">
            <w:rPr>
              <w:rFonts w:ascii="Tahoma" w:hAnsi="Tahoma" w:cs="Tahoma"/>
              <w:sz w:val="16"/>
              <w:szCs w:val="16"/>
            </w:rPr>
            <w:t>.201</w:t>
          </w:r>
          <w:r w:rsidR="004A52DC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1" w:name="_GoBack"/>
          <w:bookmarkEnd w:id="1"/>
        </w:p>
      </w:tc>
      <w:tc>
        <w:tcPr>
          <w:tcW w:w="2850" w:type="dxa"/>
          <w:shd w:val="clear" w:color="auto" w:fill="auto"/>
          <w:vAlign w:val="center"/>
        </w:tcPr>
        <w:p w:rsidR="00F4623B" w:rsidRPr="00CB47BE" w:rsidRDefault="00F4623B" w:rsidP="00F4623B">
          <w:pPr>
            <w:spacing w:before="0"/>
            <w:ind w:left="400"/>
            <w:jc w:val="center"/>
            <w:rPr>
              <w:bCs/>
              <w:sz w:val="16"/>
              <w:szCs w:val="16"/>
            </w:rPr>
          </w:pPr>
        </w:p>
        <w:p w:rsidR="00F4623B" w:rsidRPr="00766E88" w:rsidRDefault="00F4623B" w:rsidP="00F4623B">
          <w:pPr>
            <w:spacing w:before="0"/>
            <w:rPr>
              <w:rFonts w:ascii="Tahoma" w:hAnsi="Tahoma" w:cs="Tahoma"/>
              <w:bCs/>
              <w:sz w:val="16"/>
              <w:szCs w:val="16"/>
            </w:rPr>
          </w:pPr>
          <w:r w:rsidRPr="00766E88">
            <w:rPr>
              <w:rFonts w:ascii="Tahoma" w:hAnsi="Tahoma" w:cs="Tahoma"/>
              <w:bCs/>
              <w:sz w:val="16"/>
              <w:szCs w:val="16"/>
            </w:rPr>
            <w:t xml:space="preserve">                - </w:t>
          </w:r>
          <w:r w:rsidR="0065113A" w:rsidRPr="00766E88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766E88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="0065113A" w:rsidRPr="00766E88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A52DC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="0065113A" w:rsidRPr="00766E88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766E88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F4623B" w:rsidRPr="00CB47BE" w:rsidRDefault="00460ED4" w:rsidP="00065476">
          <w:pPr>
            <w:jc w:val="right"/>
            <w:rPr>
              <w:bCs/>
              <w:szCs w:val="20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63C0C0D9" wp14:editId="74B32DBB">
                <wp:extent cx="694690" cy="409575"/>
                <wp:effectExtent l="0" t="0" r="0" b="9525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23B" w:rsidRPr="00131DE4" w:rsidRDefault="00F4623B" w:rsidP="00654A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C" w:rsidRDefault="004A52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EE" w:rsidRDefault="008313EE" w:rsidP="00882E5E">
      <w:r>
        <w:separator/>
      </w:r>
    </w:p>
  </w:footnote>
  <w:footnote w:type="continuationSeparator" w:id="0">
    <w:p w:rsidR="008313EE" w:rsidRDefault="008313EE" w:rsidP="0088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C" w:rsidRDefault="004A5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C" w:rsidRDefault="004A52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C" w:rsidRDefault="004A5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B6B62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B3773B"/>
    <w:multiLevelType w:val="hybridMultilevel"/>
    <w:tmpl w:val="849487D4"/>
    <w:lvl w:ilvl="0" w:tplc="A09C25BA">
      <w:start w:val="1"/>
      <w:numFmt w:val="bullet"/>
      <w:pStyle w:val="ListBulletabl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7F49"/>
    <w:multiLevelType w:val="hybridMultilevel"/>
    <w:tmpl w:val="FB18501C"/>
    <w:lvl w:ilvl="0" w:tplc="C540C5B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9C2"/>
    <w:multiLevelType w:val="hybridMultilevel"/>
    <w:tmpl w:val="39062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5656"/>
    <w:multiLevelType w:val="hybridMultilevel"/>
    <w:tmpl w:val="E86894A4"/>
    <w:lvl w:ilvl="0" w:tplc="F54AC89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109E"/>
    <w:multiLevelType w:val="hybridMultilevel"/>
    <w:tmpl w:val="284651D4"/>
    <w:lvl w:ilvl="0" w:tplc="56EC2DBE">
      <w:start w:val="1"/>
      <w:numFmt w:val="bullet"/>
      <w:pStyle w:val="2"/>
      <w:lvlText w:val=""/>
      <w:lvlJc w:val="left"/>
      <w:pPr>
        <w:ind w:left="643" w:hanging="360"/>
      </w:pPr>
      <w:rPr>
        <w:rFonts w:ascii="Wingdings" w:hAnsi="Wingdings" w:hint="default"/>
        <w:sz w:val="14"/>
      </w:rPr>
    </w:lvl>
    <w:lvl w:ilvl="1" w:tplc="04080001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95D2857"/>
    <w:multiLevelType w:val="hybridMultilevel"/>
    <w:tmpl w:val="9F6ECEB6"/>
    <w:lvl w:ilvl="0" w:tplc="56EC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3EF"/>
    <w:multiLevelType w:val="multilevel"/>
    <w:tmpl w:val="0408001D"/>
    <w:styleLink w:val="Heading2K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Διαδικασία Δ%1_%2: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Restart w:val="1"/>
      <w:pStyle w:val="3"/>
      <w:lvlText w:val="Διαδικασία Δ%1_%2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BD67DD6"/>
    <w:multiLevelType w:val="hybridMultilevel"/>
    <w:tmpl w:val="7CFC6642"/>
    <w:lvl w:ilvl="0" w:tplc="C0DAE7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605F"/>
    <w:multiLevelType w:val="hybridMultilevel"/>
    <w:tmpl w:val="62362CB6"/>
    <w:lvl w:ilvl="0" w:tplc="83D62CF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620F"/>
    <w:multiLevelType w:val="singleLevel"/>
    <w:tmpl w:val="501C9270"/>
    <w:lvl w:ilvl="0">
      <w:numFmt w:val="decimal"/>
      <w:lvlText w:val="•"/>
      <w:lvlJc w:val="left"/>
    </w:lvl>
  </w:abstractNum>
  <w:abstractNum w:abstractNumId="12">
    <w:nsid w:val="5C031B8F"/>
    <w:multiLevelType w:val="hybridMultilevel"/>
    <w:tmpl w:val="AC0A87F8"/>
    <w:lvl w:ilvl="0" w:tplc="56EC2DBE">
      <w:start w:val="1"/>
      <w:numFmt w:val="bullet"/>
      <w:pStyle w:val="30"/>
      <w:lvlText w:val="­"/>
      <w:lvlJc w:val="left"/>
      <w:pPr>
        <w:ind w:left="643" w:hanging="360"/>
      </w:pPr>
      <w:rPr>
        <w:rFonts w:ascii="Courier New" w:hAnsi="Courier New" w:hint="default"/>
        <w:sz w:val="14"/>
      </w:rPr>
    </w:lvl>
    <w:lvl w:ilvl="1" w:tplc="0408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8001B">
      <w:numFmt w:val="bullet"/>
      <w:lvlText w:val="•"/>
      <w:lvlJc w:val="left"/>
      <w:pPr>
        <w:ind w:left="2443" w:hanging="720"/>
      </w:pPr>
      <w:rPr>
        <w:rFonts w:ascii="Arial Narrow" w:eastAsia="Times New Roman" w:hAnsi="Arial Narrow" w:cs="Times New Roman" w:hint="default"/>
      </w:rPr>
    </w:lvl>
    <w:lvl w:ilvl="3" w:tplc="0408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5C2B2167"/>
    <w:multiLevelType w:val="hybridMultilevel"/>
    <w:tmpl w:val="2F4CE7F2"/>
    <w:lvl w:ilvl="0" w:tplc="A894D05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D98443D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4">
    <w:nsid w:val="662613D3"/>
    <w:multiLevelType w:val="hybridMultilevel"/>
    <w:tmpl w:val="7E761084"/>
    <w:lvl w:ilvl="0" w:tplc="CC72DB26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C5300"/>
    <w:multiLevelType w:val="hybridMultilevel"/>
    <w:tmpl w:val="CA9C5BEE"/>
    <w:lvl w:ilvl="0" w:tplc="FA461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175B6"/>
    <w:multiLevelType w:val="multilevel"/>
    <w:tmpl w:val="D6DEB0FE"/>
    <w:styleLink w:val="Style1BulletedDarkRe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8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F20E9"/>
    <w:multiLevelType w:val="hybridMultilevel"/>
    <w:tmpl w:val="8B3AD3DE"/>
    <w:lvl w:ilvl="0" w:tplc="E912E3D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A38C9"/>
    <w:multiLevelType w:val="multilevel"/>
    <w:tmpl w:val="5A8AC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3CF168F"/>
    <w:multiLevelType w:val="hybridMultilevel"/>
    <w:tmpl w:val="9210E8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B4FB0"/>
    <w:multiLevelType w:val="hybridMultilevel"/>
    <w:tmpl w:val="97901ADE"/>
    <w:lvl w:ilvl="0" w:tplc="56EC2DB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  <w:lang w:val="el-GR"/>
      </w:rPr>
    </w:lvl>
    <w:lvl w:ilvl="1" w:tplc="0408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E4CEF"/>
    <w:multiLevelType w:val="hybridMultilevel"/>
    <w:tmpl w:val="60E23AE4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20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19"/>
  </w:num>
  <w:num w:numId="18">
    <w:abstractNumId w:val="3"/>
  </w:num>
  <w:num w:numId="19">
    <w:abstractNumId w:val="10"/>
  </w:num>
  <w:num w:numId="20">
    <w:abstractNumId w:val="9"/>
  </w:num>
  <w:num w:numId="21">
    <w:abstractNumId w:val="15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5E"/>
    <w:rsid w:val="000005F7"/>
    <w:rsid w:val="00000660"/>
    <w:rsid w:val="00000833"/>
    <w:rsid w:val="000026B3"/>
    <w:rsid w:val="00002889"/>
    <w:rsid w:val="00004740"/>
    <w:rsid w:val="00004785"/>
    <w:rsid w:val="000052BA"/>
    <w:rsid w:val="00005E26"/>
    <w:rsid w:val="0001011A"/>
    <w:rsid w:val="00010A7B"/>
    <w:rsid w:val="00010C17"/>
    <w:rsid w:val="00011063"/>
    <w:rsid w:val="00011542"/>
    <w:rsid w:val="00012550"/>
    <w:rsid w:val="00012901"/>
    <w:rsid w:val="00014293"/>
    <w:rsid w:val="00014D2E"/>
    <w:rsid w:val="000164F2"/>
    <w:rsid w:val="00016FC5"/>
    <w:rsid w:val="00017087"/>
    <w:rsid w:val="000171F1"/>
    <w:rsid w:val="000176FC"/>
    <w:rsid w:val="000178CE"/>
    <w:rsid w:val="00017A06"/>
    <w:rsid w:val="0002005F"/>
    <w:rsid w:val="00025166"/>
    <w:rsid w:val="000269FA"/>
    <w:rsid w:val="00027B72"/>
    <w:rsid w:val="0003000F"/>
    <w:rsid w:val="0003063B"/>
    <w:rsid w:val="0003066A"/>
    <w:rsid w:val="000309B2"/>
    <w:rsid w:val="0003116E"/>
    <w:rsid w:val="00032A65"/>
    <w:rsid w:val="00033074"/>
    <w:rsid w:val="0003499F"/>
    <w:rsid w:val="000358DC"/>
    <w:rsid w:val="0003752F"/>
    <w:rsid w:val="00040511"/>
    <w:rsid w:val="00040D66"/>
    <w:rsid w:val="0004197D"/>
    <w:rsid w:val="00044222"/>
    <w:rsid w:val="00044A5F"/>
    <w:rsid w:val="00044E2B"/>
    <w:rsid w:val="000455C3"/>
    <w:rsid w:val="00046854"/>
    <w:rsid w:val="00047676"/>
    <w:rsid w:val="00047E75"/>
    <w:rsid w:val="00050021"/>
    <w:rsid w:val="000500BD"/>
    <w:rsid w:val="00051841"/>
    <w:rsid w:val="00052444"/>
    <w:rsid w:val="00052F29"/>
    <w:rsid w:val="00053007"/>
    <w:rsid w:val="000535C3"/>
    <w:rsid w:val="00053D6A"/>
    <w:rsid w:val="00054DA3"/>
    <w:rsid w:val="0005527F"/>
    <w:rsid w:val="0005636A"/>
    <w:rsid w:val="000563BC"/>
    <w:rsid w:val="0005673F"/>
    <w:rsid w:val="000568B5"/>
    <w:rsid w:val="000568BB"/>
    <w:rsid w:val="0005698B"/>
    <w:rsid w:val="000579BD"/>
    <w:rsid w:val="00060161"/>
    <w:rsid w:val="000607F3"/>
    <w:rsid w:val="00060D76"/>
    <w:rsid w:val="0006197C"/>
    <w:rsid w:val="00062212"/>
    <w:rsid w:val="00065476"/>
    <w:rsid w:val="000655D5"/>
    <w:rsid w:val="0006580A"/>
    <w:rsid w:val="00065B66"/>
    <w:rsid w:val="00066567"/>
    <w:rsid w:val="00066709"/>
    <w:rsid w:val="0006710E"/>
    <w:rsid w:val="0007094B"/>
    <w:rsid w:val="000710DE"/>
    <w:rsid w:val="00071749"/>
    <w:rsid w:val="00071B6B"/>
    <w:rsid w:val="000726DA"/>
    <w:rsid w:val="00072F93"/>
    <w:rsid w:val="0007391E"/>
    <w:rsid w:val="00073EC3"/>
    <w:rsid w:val="00074510"/>
    <w:rsid w:val="00074D2D"/>
    <w:rsid w:val="00075433"/>
    <w:rsid w:val="000756EE"/>
    <w:rsid w:val="000759CC"/>
    <w:rsid w:val="00075E59"/>
    <w:rsid w:val="00076207"/>
    <w:rsid w:val="000763B1"/>
    <w:rsid w:val="00081656"/>
    <w:rsid w:val="00081665"/>
    <w:rsid w:val="000816E9"/>
    <w:rsid w:val="00081D78"/>
    <w:rsid w:val="0008207E"/>
    <w:rsid w:val="000833AC"/>
    <w:rsid w:val="00085597"/>
    <w:rsid w:val="00085790"/>
    <w:rsid w:val="000865AB"/>
    <w:rsid w:val="0008700B"/>
    <w:rsid w:val="0008725B"/>
    <w:rsid w:val="00090752"/>
    <w:rsid w:val="000910D7"/>
    <w:rsid w:val="00091FA5"/>
    <w:rsid w:val="00092D05"/>
    <w:rsid w:val="000953DC"/>
    <w:rsid w:val="00096576"/>
    <w:rsid w:val="00097113"/>
    <w:rsid w:val="0009759A"/>
    <w:rsid w:val="00097833"/>
    <w:rsid w:val="000A0FB4"/>
    <w:rsid w:val="000A1130"/>
    <w:rsid w:val="000A1D63"/>
    <w:rsid w:val="000A3808"/>
    <w:rsid w:val="000A42B2"/>
    <w:rsid w:val="000A609A"/>
    <w:rsid w:val="000A6EF5"/>
    <w:rsid w:val="000A7AEB"/>
    <w:rsid w:val="000B0280"/>
    <w:rsid w:val="000B0814"/>
    <w:rsid w:val="000B0B89"/>
    <w:rsid w:val="000B1C1E"/>
    <w:rsid w:val="000B39F3"/>
    <w:rsid w:val="000B40F8"/>
    <w:rsid w:val="000B41AB"/>
    <w:rsid w:val="000B44C0"/>
    <w:rsid w:val="000B4619"/>
    <w:rsid w:val="000B485A"/>
    <w:rsid w:val="000B58F6"/>
    <w:rsid w:val="000B5E14"/>
    <w:rsid w:val="000B61A4"/>
    <w:rsid w:val="000B746C"/>
    <w:rsid w:val="000B7D93"/>
    <w:rsid w:val="000C2A6B"/>
    <w:rsid w:val="000C35DA"/>
    <w:rsid w:val="000C38A7"/>
    <w:rsid w:val="000C38AA"/>
    <w:rsid w:val="000C6424"/>
    <w:rsid w:val="000C65EA"/>
    <w:rsid w:val="000C691A"/>
    <w:rsid w:val="000D17A3"/>
    <w:rsid w:val="000D3F78"/>
    <w:rsid w:val="000D41B8"/>
    <w:rsid w:val="000D4D8B"/>
    <w:rsid w:val="000D5FB6"/>
    <w:rsid w:val="000D62A8"/>
    <w:rsid w:val="000D6FD7"/>
    <w:rsid w:val="000D7F35"/>
    <w:rsid w:val="000E12D6"/>
    <w:rsid w:val="000E18B3"/>
    <w:rsid w:val="000E2065"/>
    <w:rsid w:val="000E2883"/>
    <w:rsid w:val="000E4607"/>
    <w:rsid w:val="000E4CC8"/>
    <w:rsid w:val="000E7582"/>
    <w:rsid w:val="000F1EEC"/>
    <w:rsid w:val="000F3632"/>
    <w:rsid w:val="000F40BD"/>
    <w:rsid w:val="000F420A"/>
    <w:rsid w:val="000F430F"/>
    <w:rsid w:val="000F476F"/>
    <w:rsid w:val="000F5092"/>
    <w:rsid w:val="000F52DE"/>
    <w:rsid w:val="000F67E8"/>
    <w:rsid w:val="000F6B2E"/>
    <w:rsid w:val="000F7702"/>
    <w:rsid w:val="000F7B2F"/>
    <w:rsid w:val="000F7FFD"/>
    <w:rsid w:val="00100772"/>
    <w:rsid w:val="00100EA2"/>
    <w:rsid w:val="00100F31"/>
    <w:rsid w:val="001018C2"/>
    <w:rsid w:val="00102782"/>
    <w:rsid w:val="00103DBB"/>
    <w:rsid w:val="00103E16"/>
    <w:rsid w:val="0010459A"/>
    <w:rsid w:val="00104CB3"/>
    <w:rsid w:val="0010680D"/>
    <w:rsid w:val="00106FFA"/>
    <w:rsid w:val="00111E9C"/>
    <w:rsid w:val="00112E4B"/>
    <w:rsid w:val="00112FD3"/>
    <w:rsid w:val="00113F02"/>
    <w:rsid w:val="001141C6"/>
    <w:rsid w:val="001155E5"/>
    <w:rsid w:val="00115A3C"/>
    <w:rsid w:val="00116CD8"/>
    <w:rsid w:val="001206B5"/>
    <w:rsid w:val="0012117D"/>
    <w:rsid w:val="0012121D"/>
    <w:rsid w:val="0012141B"/>
    <w:rsid w:val="00122851"/>
    <w:rsid w:val="001238ED"/>
    <w:rsid w:val="00124ACE"/>
    <w:rsid w:val="00125500"/>
    <w:rsid w:val="0012564F"/>
    <w:rsid w:val="00125C52"/>
    <w:rsid w:val="00125C82"/>
    <w:rsid w:val="00130FCF"/>
    <w:rsid w:val="0013164C"/>
    <w:rsid w:val="00131DE4"/>
    <w:rsid w:val="00132A2E"/>
    <w:rsid w:val="00136608"/>
    <w:rsid w:val="00136E47"/>
    <w:rsid w:val="001370AC"/>
    <w:rsid w:val="001371A7"/>
    <w:rsid w:val="00137567"/>
    <w:rsid w:val="00137FE6"/>
    <w:rsid w:val="00140101"/>
    <w:rsid w:val="0014109D"/>
    <w:rsid w:val="00141AD9"/>
    <w:rsid w:val="001422FD"/>
    <w:rsid w:val="00143593"/>
    <w:rsid w:val="00143BA0"/>
    <w:rsid w:val="00143FC6"/>
    <w:rsid w:val="0014448A"/>
    <w:rsid w:val="00144A58"/>
    <w:rsid w:val="00144CD3"/>
    <w:rsid w:val="00144F96"/>
    <w:rsid w:val="00145A14"/>
    <w:rsid w:val="00145A30"/>
    <w:rsid w:val="00146FFC"/>
    <w:rsid w:val="001476B3"/>
    <w:rsid w:val="00147A78"/>
    <w:rsid w:val="00147C51"/>
    <w:rsid w:val="00150822"/>
    <w:rsid w:val="001516C2"/>
    <w:rsid w:val="00151800"/>
    <w:rsid w:val="00152706"/>
    <w:rsid w:val="00152B33"/>
    <w:rsid w:val="001534A3"/>
    <w:rsid w:val="00154300"/>
    <w:rsid w:val="00154587"/>
    <w:rsid w:val="00155142"/>
    <w:rsid w:val="00155D05"/>
    <w:rsid w:val="0015677A"/>
    <w:rsid w:val="00157992"/>
    <w:rsid w:val="00157F16"/>
    <w:rsid w:val="00160D4D"/>
    <w:rsid w:val="00160E7E"/>
    <w:rsid w:val="001619F2"/>
    <w:rsid w:val="00161A6E"/>
    <w:rsid w:val="00161DFF"/>
    <w:rsid w:val="00161EF7"/>
    <w:rsid w:val="001625CF"/>
    <w:rsid w:val="00162A45"/>
    <w:rsid w:val="00163906"/>
    <w:rsid w:val="0016488E"/>
    <w:rsid w:val="001653BC"/>
    <w:rsid w:val="001656EE"/>
    <w:rsid w:val="00167BAF"/>
    <w:rsid w:val="00171646"/>
    <w:rsid w:val="00172310"/>
    <w:rsid w:val="0017244B"/>
    <w:rsid w:val="00172E3B"/>
    <w:rsid w:val="00172FF4"/>
    <w:rsid w:val="0017567B"/>
    <w:rsid w:val="001759FC"/>
    <w:rsid w:val="001767C8"/>
    <w:rsid w:val="00176FE1"/>
    <w:rsid w:val="00180735"/>
    <w:rsid w:val="001818D1"/>
    <w:rsid w:val="00181E3E"/>
    <w:rsid w:val="00182025"/>
    <w:rsid w:val="001823BA"/>
    <w:rsid w:val="001823C0"/>
    <w:rsid w:val="00183E5F"/>
    <w:rsid w:val="00183F7C"/>
    <w:rsid w:val="0018531E"/>
    <w:rsid w:val="001855CD"/>
    <w:rsid w:val="00185BBF"/>
    <w:rsid w:val="001878A1"/>
    <w:rsid w:val="0019006E"/>
    <w:rsid w:val="00191B05"/>
    <w:rsid w:val="00193586"/>
    <w:rsid w:val="00194A48"/>
    <w:rsid w:val="00194D73"/>
    <w:rsid w:val="001A0728"/>
    <w:rsid w:val="001A09FF"/>
    <w:rsid w:val="001A450D"/>
    <w:rsid w:val="001A6B86"/>
    <w:rsid w:val="001A6E94"/>
    <w:rsid w:val="001A7CA2"/>
    <w:rsid w:val="001B1E03"/>
    <w:rsid w:val="001B2B29"/>
    <w:rsid w:val="001B5077"/>
    <w:rsid w:val="001B53BE"/>
    <w:rsid w:val="001B684E"/>
    <w:rsid w:val="001B6AA0"/>
    <w:rsid w:val="001C131D"/>
    <w:rsid w:val="001C3566"/>
    <w:rsid w:val="001C3603"/>
    <w:rsid w:val="001C3944"/>
    <w:rsid w:val="001C3DFA"/>
    <w:rsid w:val="001C4CCA"/>
    <w:rsid w:val="001C4EE8"/>
    <w:rsid w:val="001C55AE"/>
    <w:rsid w:val="001C57C2"/>
    <w:rsid w:val="001C6283"/>
    <w:rsid w:val="001C6E08"/>
    <w:rsid w:val="001C7259"/>
    <w:rsid w:val="001D093A"/>
    <w:rsid w:val="001D1661"/>
    <w:rsid w:val="001D1BF7"/>
    <w:rsid w:val="001D1DCE"/>
    <w:rsid w:val="001D2259"/>
    <w:rsid w:val="001D2EEC"/>
    <w:rsid w:val="001D3087"/>
    <w:rsid w:val="001D35E8"/>
    <w:rsid w:val="001D3D18"/>
    <w:rsid w:val="001D4ACA"/>
    <w:rsid w:val="001D6FA6"/>
    <w:rsid w:val="001D7620"/>
    <w:rsid w:val="001D7832"/>
    <w:rsid w:val="001D7D5E"/>
    <w:rsid w:val="001D7DF3"/>
    <w:rsid w:val="001E09BC"/>
    <w:rsid w:val="001E0BC5"/>
    <w:rsid w:val="001E1140"/>
    <w:rsid w:val="001E24E7"/>
    <w:rsid w:val="001E3432"/>
    <w:rsid w:val="001E4195"/>
    <w:rsid w:val="001E471D"/>
    <w:rsid w:val="001E4732"/>
    <w:rsid w:val="001E48E7"/>
    <w:rsid w:val="001E492A"/>
    <w:rsid w:val="001E4E4A"/>
    <w:rsid w:val="001E55EC"/>
    <w:rsid w:val="001E5849"/>
    <w:rsid w:val="001E6A2B"/>
    <w:rsid w:val="001E73C8"/>
    <w:rsid w:val="001F0DA8"/>
    <w:rsid w:val="001F140F"/>
    <w:rsid w:val="001F2BAF"/>
    <w:rsid w:val="001F3D72"/>
    <w:rsid w:val="001F64D4"/>
    <w:rsid w:val="001F6B55"/>
    <w:rsid w:val="001F72B4"/>
    <w:rsid w:val="001F7A09"/>
    <w:rsid w:val="00200CCE"/>
    <w:rsid w:val="00203988"/>
    <w:rsid w:val="00205C28"/>
    <w:rsid w:val="00206B2B"/>
    <w:rsid w:val="00206F38"/>
    <w:rsid w:val="00211100"/>
    <w:rsid w:val="00212662"/>
    <w:rsid w:val="0021312A"/>
    <w:rsid w:val="0021416F"/>
    <w:rsid w:val="00214978"/>
    <w:rsid w:val="00214B11"/>
    <w:rsid w:val="00215F97"/>
    <w:rsid w:val="0021704D"/>
    <w:rsid w:val="00217BEF"/>
    <w:rsid w:val="00220CFE"/>
    <w:rsid w:val="00221372"/>
    <w:rsid w:val="00221457"/>
    <w:rsid w:val="00222910"/>
    <w:rsid w:val="00223A66"/>
    <w:rsid w:val="00223F0B"/>
    <w:rsid w:val="00224BB9"/>
    <w:rsid w:val="00225CD1"/>
    <w:rsid w:val="00225D77"/>
    <w:rsid w:val="002273B8"/>
    <w:rsid w:val="00230BA5"/>
    <w:rsid w:val="00230DA0"/>
    <w:rsid w:val="002310E0"/>
    <w:rsid w:val="00231270"/>
    <w:rsid w:val="002317B4"/>
    <w:rsid w:val="0023289F"/>
    <w:rsid w:val="00232ED2"/>
    <w:rsid w:val="00236F6E"/>
    <w:rsid w:val="002408F7"/>
    <w:rsid w:val="00241AB7"/>
    <w:rsid w:val="00241ABD"/>
    <w:rsid w:val="002420C0"/>
    <w:rsid w:val="002430E0"/>
    <w:rsid w:val="00243AB0"/>
    <w:rsid w:val="00243F3D"/>
    <w:rsid w:val="00243F8F"/>
    <w:rsid w:val="0024568F"/>
    <w:rsid w:val="00245CB7"/>
    <w:rsid w:val="00246332"/>
    <w:rsid w:val="002476FC"/>
    <w:rsid w:val="00250B85"/>
    <w:rsid w:val="0025163D"/>
    <w:rsid w:val="002530E4"/>
    <w:rsid w:val="002543F2"/>
    <w:rsid w:val="00254640"/>
    <w:rsid w:val="00254768"/>
    <w:rsid w:val="002571FD"/>
    <w:rsid w:val="00257B40"/>
    <w:rsid w:val="00260DDC"/>
    <w:rsid w:val="00260ECC"/>
    <w:rsid w:val="00261618"/>
    <w:rsid w:val="00261D45"/>
    <w:rsid w:val="002620AC"/>
    <w:rsid w:val="002631BC"/>
    <w:rsid w:val="002657DE"/>
    <w:rsid w:val="00265C9A"/>
    <w:rsid w:val="0026636C"/>
    <w:rsid w:val="002670CA"/>
    <w:rsid w:val="0026785E"/>
    <w:rsid w:val="00267BB1"/>
    <w:rsid w:val="00270AF4"/>
    <w:rsid w:val="0027133C"/>
    <w:rsid w:val="00273032"/>
    <w:rsid w:val="002736A3"/>
    <w:rsid w:val="00275BB9"/>
    <w:rsid w:val="00275C2D"/>
    <w:rsid w:val="00275C6C"/>
    <w:rsid w:val="002763E3"/>
    <w:rsid w:val="00276A21"/>
    <w:rsid w:val="002817D0"/>
    <w:rsid w:val="0028203A"/>
    <w:rsid w:val="002823DE"/>
    <w:rsid w:val="00283372"/>
    <w:rsid w:val="0028460B"/>
    <w:rsid w:val="00285AED"/>
    <w:rsid w:val="00286699"/>
    <w:rsid w:val="0028682E"/>
    <w:rsid w:val="00286C8B"/>
    <w:rsid w:val="00286FB7"/>
    <w:rsid w:val="002876F0"/>
    <w:rsid w:val="00290774"/>
    <w:rsid w:val="00293308"/>
    <w:rsid w:val="00293344"/>
    <w:rsid w:val="00293423"/>
    <w:rsid w:val="002936ED"/>
    <w:rsid w:val="0029423F"/>
    <w:rsid w:val="002949BA"/>
    <w:rsid w:val="00294B87"/>
    <w:rsid w:val="00295AF5"/>
    <w:rsid w:val="0029664F"/>
    <w:rsid w:val="0029689D"/>
    <w:rsid w:val="0029724B"/>
    <w:rsid w:val="002A04A8"/>
    <w:rsid w:val="002A0DF8"/>
    <w:rsid w:val="002A0FCC"/>
    <w:rsid w:val="002A1279"/>
    <w:rsid w:val="002A1D83"/>
    <w:rsid w:val="002A23FD"/>
    <w:rsid w:val="002A386D"/>
    <w:rsid w:val="002A3D0D"/>
    <w:rsid w:val="002A3FDB"/>
    <w:rsid w:val="002A47C4"/>
    <w:rsid w:val="002A48FD"/>
    <w:rsid w:val="002A4B1B"/>
    <w:rsid w:val="002A52FA"/>
    <w:rsid w:val="002A5ABA"/>
    <w:rsid w:val="002A6435"/>
    <w:rsid w:val="002A6B57"/>
    <w:rsid w:val="002A6C85"/>
    <w:rsid w:val="002A6FDF"/>
    <w:rsid w:val="002A710A"/>
    <w:rsid w:val="002A77DD"/>
    <w:rsid w:val="002A7FC6"/>
    <w:rsid w:val="002B07EF"/>
    <w:rsid w:val="002B091C"/>
    <w:rsid w:val="002B1618"/>
    <w:rsid w:val="002B217B"/>
    <w:rsid w:val="002B383C"/>
    <w:rsid w:val="002B4563"/>
    <w:rsid w:val="002B49F5"/>
    <w:rsid w:val="002B59CB"/>
    <w:rsid w:val="002B5C45"/>
    <w:rsid w:val="002B6090"/>
    <w:rsid w:val="002B64E8"/>
    <w:rsid w:val="002B6FCC"/>
    <w:rsid w:val="002B7731"/>
    <w:rsid w:val="002C373F"/>
    <w:rsid w:val="002C3B4A"/>
    <w:rsid w:val="002C4342"/>
    <w:rsid w:val="002C5A71"/>
    <w:rsid w:val="002C5D83"/>
    <w:rsid w:val="002C5F3D"/>
    <w:rsid w:val="002C7A12"/>
    <w:rsid w:val="002D0177"/>
    <w:rsid w:val="002D05FB"/>
    <w:rsid w:val="002D22CB"/>
    <w:rsid w:val="002D2449"/>
    <w:rsid w:val="002D4C31"/>
    <w:rsid w:val="002D50FD"/>
    <w:rsid w:val="002D59F4"/>
    <w:rsid w:val="002D6687"/>
    <w:rsid w:val="002D6761"/>
    <w:rsid w:val="002E061A"/>
    <w:rsid w:val="002E1174"/>
    <w:rsid w:val="002E1BF3"/>
    <w:rsid w:val="002E1D34"/>
    <w:rsid w:val="002E4415"/>
    <w:rsid w:val="002E4F9D"/>
    <w:rsid w:val="002E51A0"/>
    <w:rsid w:val="002E7D45"/>
    <w:rsid w:val="002E7DCC"/>
    <w:rsid w:val="002F00E5"/>
    <w:rsid w:val="002F0AAC"/>
    <w:rsid w:val="002F1190"/>
    <w:rsid w:val="002F1D06"/>
    <w:rsid w:val="002F2A28"/>
    <w:rsid w:val="002F2D48"/>
    <w:rsid w:val="002F2E75"/>
    <w:rsid w:val="002F384E"/>
    <w:rsid w:val="002F549A"/>
    <w:rsid w:val="002F580B"/>
    <w:rsid w:val="002F6B51"/>
    <w:rsid w:val="002F7016"/>
    <w:rsid w:val="002F7AB9"/>
    <w:rsid w:val="002F7C65"/>
    <w:rsid w:val="00300828"/>
    <w:rsid w:val="0030340D"/>
    <w:rsid w:val="003034C4"/>
    <w:rsid w:val="00303510"/>
    <w:rsid w:val="003042D8"/>
    <w:rsid w:val="00304B4B"/>
    <w:rsid w:val="00305376"/>
    <w:rsid w:val="00305A44"/>
    <w:rsid w:val="0030643F"/>
    <w:rsid w:val="00307866"/>
    <w:rsid w:val="00307AC9"/>
    <w:rsid w:val="00310BCC"/>
    <w:rsid w:val="00313043"/>
    <w:rsid w:val="00313D0F"/>
    <w:rsid w:val="0031560A"/>
    <w:rsid w:val="003157D8"/>
    <w:rsid w:val="003158C0"/>
    <w:rsid w:val="0031742A"/>
    <w:rsid w:val="00317C66"/>
    <w:rsid w:val="00320BF6"/>
    <w:rsid w:val="003221BA"/>
    <w:rsid w:val="00322890"/>
    <w:rsid w:val="00322D06"/>
    <w:rsid w:val="00323A39"/>
    <w:rsid w:val="00323B84"/>
    <w:rsid w:val="00324549"/>
    <w:rsid w:val="003246D8"/>
    <w:rsid w:val="00324E82"/>
    <w:rsid w:val="00325C1A"/>
    <w:rsid w:val="003276E9"/>
    <w:rsid w:val="00332475"/>
    <w:rsid w:val="0033470A"/>
    <w:rsid w:val="00334C8C"/>
    <w:rsid w:val="003355E2"/>
    <w:rsid w:val="00336458"/>
    <w:rsid w:val="00340577"/>
    <w:rsid w:val="00340B46"/>
    <w:rsid w:val="00340BF0"/>
    <w:rsid w:val="0034178D"/>
    <w:rsid w:val="00341C7C"/>
    <w:rsid w:val="00342414"/>
    <w:rsid w:val="003431D3"/>
    <w:rsid w:val="00343BCA"/>
    <w:rsid w:val="00343E01"/>
    <w:rsid w:val="003443F6"/>
    <w:rsid w:val="00344EE5"/>
    <w:rsid w:val="00344EEA"/>
    <w:rsid w:val="003473A4"/>
    <w:rsid w:val="00347C04"/>
    <w:rsid w:val="00347F3D"/>
    <w:rsid w:val="003513C0"/>
    <w:rsid w:val="00352395"/>
    <w:rsid w:val="00352701"/>
    <w:rsid w:val="003537A7"/>
    <w:rsid w:val="003541A9"/>
    <w:rsid w:val="00354E69"/>
    <w:rsid w:val="003554FE"/>
    <w:rsid w:val="00360608"/>
    <w:rsid w:val="00360F40"/>
    <w:rsid w:val="00361A03"/>
    <w:rsid w:val="003623F7"/>
    <w:rsid w:val="003629D4"/>
    <w:rsid w:val="00363310"/>
    <w:rsid w:val="00364E6C"/>
    <w:rsid w:val="00365DB3"/>
    <w:rsid w:val="00366215"/>
    <w:rsid w:val="00366F67"/>
    <w:rsid w:val="00367CDB"/>
    <w:rsid w:val="00367ECE"/>
    <w:rsid w:val="0037002B"/>
    <w:rsid w:val="003705C6"/>
    <w:rsid w:val="00372D1C"/>
    <w:rsid w:val="003736C3"/>
    <w:rsid w:val="00374811"/>
    <w:rsid w:val="003752B5"/>
    <w:rsid w:val="00375FD0"/>
    <w:rsid w:val="00380DF9"/>
    <w:rsid w:val="003824B8"/>
    <w:rsid w:val="003828F3"/>
    <w:rsid w:val="00383C2B"/>
    <w:rsid w:val="00385451"/>
    <w:rsid w:val="00386224"/>
    <w:rsid w:val="00386D99"/>
    <w:rsid w:val="003876DB"/>
    <w:rsid w:val="00387BE0"/>
    <w:rsid w:val="0039016A"/>
    <w:rsid w:val="00390B36"/>
    <w:rsid w:val="00392395"/>
    <w:rsid w:val="00392481"/>
    <w:rsid w:val="00393E92"/>
    <w:rsid w:val="00395639"/>
    <w:rsid w:val="00395E15"/>
    <w:rsid w:val="0039630B"/>
    <w:rsid w:val="00397301"/>
    <w:rsid w:val="00397DBF"/>
    <w:rsid w:val="00397E3D"/>
    <w:rsid w:val="003A3425"/>
    <w:rsid w:val="003A38BF"/>
    <w:rsid w:val="003A3E6D"/>
    <w:rsid w:val="003A654D"/>
    <w:rsid w:val="003A7301"/>
    <w:rsid w:val="003A7594"/>
    <w:rsid w:val="003A7E58"/>
    <w:rsid w:val="003B0A0B"/>
    <w:rsid w:val="003B0BED"/>
    <w:rsid w:val="003B1260"/>
    <w:rsid w:val="003B1771"/>
    <w:rsid w:val="003B4370"/>
    <w:rsid w:val="003B4CF5"/>
    <w:rsid w:val="003B4D3D"/>
    <w:rsid w:val="003B6506"/>
    <w:rsid w:val="003B73B9"/>
    <w:rsid w:val="003B7D06"/>
    <w:rsid w:val="003B7EA9"/>
    <w:rsid w:val="003C0B7C"/>
    <w:rsid w:val="003C130B"/>
    <w:rsid w:val="003C2748"/>
    <w:rsid w:val="003C3111"/>
    <w:rsid w:val="003C4108"/>
    <w:rsid w:val="003C4DC4"/>
    <w:rsid w:val="003C5250"/>
    <w:rsid w:val="003C52EF"/>
    <w:rsid w:val="003C5ACD"/>
    <w:rsid w:val="003C5CCD"/>
    <w:rsid w:val="003C6D08"/>
    <w:rsid w:val="003C6F3B"/>
    <w:rsid w:val="003C788E"/>
    <w:rsid w:val="003D06B4"/>
    <w:rsid w:val="003D17FC"/>
    <w:rsid w:val="003D38D7"/>
    <w:rsid w:val="003D3988"/>
    <w:rsid w:val="003D4D88"/>
    <w:rsid w:val="003D50A1"/>
    <w:rsid w:val="003D5128"/>
    <w:rsid w:val="003D5155"/>
    <w:rsid w:val="003D54BA"/>
    <w:rsid w:val="003D7B72"/>
    <w:rsid w:val="003D7D4D"/>
    <w:rsid w:val="003E1232"/>
    <w:rsid w:val="003E1241"/>
    <w:rsid w:val="003E20BE"/>
    <w:rsid w:val="003E2DFC"/>
    <w:rsid w:val="003E380E"/>
    <w:rsid w:val="003E38CF"/>
    <w:rsid w:val="003E47C1"/>
    <w:rsid w:val="003E5E7D"/>
    <w:rsid w:val="003E639C"/>
    <w:rsid w:val="003E6BC3"/>
    <w:rsid w:val="003E79A0"/>
    <w:rsid w:val="003E7DFA"/>
    <w:rsid w:val="003E7EAB"/>
    <w:rsid w:val="003F1A80"/>
    <w:rsid w:val="003F2B9B"/>
    <w:rsid w:val="003F38C4"/>
    <w:rsid w:val="003F3E4F"/>
    <w:rsid w:val="003F4AB1"/>
    <w:rsid w:val="003F57F1"/>
    <w:rsid w:val="003F58A8"/>
    <w:rsid w:val="003F5CD6"/>
    <w:rsid w:val="003F6C41"/>
    <w:rsid w:val="0040012A"/>
    <w:rsid w:val="00401A62"/>
    <w:rsid w:val="00401D97"/>
    <w:rsid w:val="004026F7"/>
    <w:rsid w:val="0040285D"/>
    <w:rsid w:val="004028D4"/>
    <w:rsid w:val="004030FB"/>
    <w:rsid w:val="004033A8"/>
    <w:rsid w:val="00403CF1"/>
    <w:rsid w:val="004045D3"/>
    <w:rsid w:val="00407C3B"/>
    <w:rsid w:val="00407F22"/>
    <w:rsid w:val="00412772"/>
    <w:rsid w:val="0041283D"/>
    <w:rsid w:val="00412DF2"/>
    <w:rsid w:val="00412E1E"/>
    <w:rsid w:val="00414CA1"/>
    <w:rsid w:val="00415081"/>
    <w:rsid w:val="004150AD"/>
    <w:rsid w:val="004151D4"/>
    <w:rsid w:val="00416943"/>
    <w:rsid w:val="00417015"/>
    <w:rsid w:val="00420EB1"/>
    <w:rsid w:val="004223C9"/>
    <w:rsid w:val="00422851"/>
    <w:rsid w:val="00424D68"/>
    <w:rsid w:val="004254EB"/>
    <w:rsid w:val="00425959"/>
    <w:rsid w:val="00426092"/>
    <w:rsid w:val="00426237"/>
    <w:rsid w:val="0042696C"/>
    <w:rsid w:val="004279F2"/>
    <w:rsid w:val="00430238"/>
    <w:rsid w:val="00430452"/>
    <w:rsid w:val="00431270"/>
    <w:rsid w:val="00431ECA"/>
    <w:rsid w:val="00432916"/>
    <w:rsid w:val="00433A1A"/>
    <w:rsid w:val="00434D96"/>
    <w:rsid w:val="00435942"/>
    <w:rsid w:val="0043596C"/>
    <w:rsid w:val="00435C00"/>
    <w:rsid w:val="00435EA2"/>
    <w:rsid w:val="00440793"/>
    <w:rsid w:val="00441066"/>
    <w:rsid w:val="0044127A"/>
    <w:rsid w:val="00441E7F"/>
    <w:rsid w:val="00441F97"/>
    <w:rsid w:val="00443017"/>
    <w:rsid w:val="00443F70"/>
    <w:rsid w:val="00445DC1"/>
    <w:rsid w:val="00446276"/>
    <w:rsid w:val="004465E8"/>
    <w:rsid w:val="00446B27"/>
    <w:rsid w:val="00447B34"/>
    <w:rsid w:val="00451030"/>
    <w:rsid w:val="00451C1A"/>
    <w:rsid w:val="00451CD6"/>
    <w:rsid w:val="0045217D"/>
    <w:rsid w:val="00452497"/>
    <w:rsid w:val="00452985"/>
    <w:rsid w:val="00453183"/>
    <w:rsid w:val="00456259"/>
    <w:rsid w:val="0045721C"/>
    <w:rsid w:val="00457D29"/>
    <w:rsid w:val="004608BF"/>
    <w:rsid w:val="00460B6D"/>
    <w:rsid w:val="00460C24"/>
    <w:rsid w:val="00460ED4"/>
    <w:rsid w:val="0046102C"/>
    <w:rsid w:val="00461057"/>
    <w:rsid w:val="00461C59"/>
    <w:rsid w:val="004623FA"/>
    <w:rsid w:val="004625D9"/>
    <w:rsid w:val="0046382C"/>
    <w:rsid w:val="00464252"/>
    <w:rsid w:val="0046499B"/>
    <w:rsid w:val="00465859"/>
    <w:rsid w:val="004668B8"/>
    <w:rsid w:val="00467BCF"/>
    <w:rsid w:val="00467EC8"/>
    <w:rsid w:val="0047127A"/>
    <w:rsid w:val="00471BC1"/>
    <w:rsid w:val="004722C3"/>
    <w:rsid w:val="004722C9"/>
    <w:rsid w:val="00472E49"/>
    <w:rsid w:val="004736D9"/>
    <w:rsid w:val="00473AEC"/>
    <w:rsid w:val="004749D4"/>
    <w:rsid w:val="00474DDE"/>
    <w:rsid w:val="004752DD"/>
    <w:rsid w:val="004753A0"/>
    <w:rsid w:val="00476A05"/>
    <w:rsid w:val="00477977"/>
    <w:rsid w:val="0048130F"/>
    <w:rsid w:val="004827BD"/>
    <w:rsid w:val="00484425"/>
    <w:rsid w:val="00484AF8"/>
    <w:rsid w:val="004855DD"/>
    <w:rsid w:val="0048599B"/>
    <w:rsid w:val="00486545"/>
    <w:rsid w:val="00486AC7"/>
    <w:rsid w:val="00490E07"/>
    <w:rsid w:val="00494023"/>
    <w:rsid w:val="004944A2"/>
    <w:rsid w:val="0049538F"/>
    <w:rsid w:val="00495C3C"/>
    <w:rsid w:val="00495C68"/>
    <w:rsid w:val="00496138"/>
    <w:rsid w:val="0049654F"/>
    <w:rsid w:val="0049685D"/>
    <w:rsid w:val="004A2759"/>
    <w:rsid w:val="004A52DC"/>
    <w:rsid w:val="004A5FFD"/>
    <w:rsid w:val="004A63F4"/>
    <w:rsid w:val="004B0202"/>
    <w:rsid w:val="004B04EA"/>
    <w:rsid w:val="004B128D"/>
    <w:rsid w:val="004B1352"/>
    <w:rsid w:val="004B14CC"/>
    <w:rsid w:val="004B1A7E"/>
    <w:rsid w:val="004B20D9"/>
    <w:rsid w:val="004B2176"/>
    <w:rsid w:val="004B3F23"/>
    <w:rsid w:val="004B48DB"/>
    <w:rsid w:val="004B4910"/>
    <w:rsid w:val="004B51CF"/>
    <w:rsid w:val="004B7FE0"/>
    <w:rsid w:val="004C0E63"/>
    <w:rsid w:val="004C181B"/>
    <w:rsid w:val="004C2703"/>
    <w:rsid w:val="004C298B"/>
    <w:rsid w:val="004C4D7F"/>
    <w:rsid w:val="004D33EB"/>
    <w:rsid w:val="004D4575"/>
    <w:rsid w:val="004D46C0"/>
    <w:rsid w:val="004D4D81"/>
    <w:rsid w:val="004D5842"/>
    <w:rsid w:val="004D5878"/>
    <w:rsid w:val="004D695B"/>
    <w:rsid w:val="004D765B"/>
    <w:rsid w:val="004E000C"/>
    <w:rsid w:val="004E0F35"/>
    <w:rsid w:val="004E154D"/>
    <w:rsid w:val="004E22C8"/>
    <w:rsid w:val="004E2833"/>
    <w:rsid w:val="004E2B75"/>
    <w:rsid w:val="004E4258"/>
    <w:rsid w:val="004E4897"/>
    <w:rsid w:val="004E59DD"/>
    <w:rsid w:val="004E6D7B"/>
    <w:rsid w:val="004E746A"/>
    <w:rsid w:val="004E75A0"/>
    <w:rsid w:val="004E75B2"/>
    <w:rsid w:val="004F07BB"/>
    <w:rsid w:val="004F144B"/>
    <w:rsid w:val="004F1540"/>
    <w:rsid w:val="004F155D"/>
    <w:rsid w:val="004F16A4"/>
    <w:rsid w:val="004F261A"/>
    <w:rsid w:val="004F2A1B"/>
    <w:rsid w:val="004F2DC6"/>
    <w:rsid w:val="004F3A0E"/>
    <w:rsid w:val="004F4388"/>
    <w:rsid w:val="004F60E9"/>
    <w:rsid w:val="004F640E"/>
    <w:rsid w:val="004F6493"/>
    <w:rsid w:val="004F7714"/>
    <w:rsid w:val="004F7B52"/>
    <w:rsid w:val="00500D1E"/>
    <w:rsid w:val="00500F70"/>
    <w:rsid w:val="0050137F"/>
    <w:rsid w:val="00501E5F"/>
    <w:rsid w:val="00502299"/>
    <w:rsid w:val="00502848"/>
    <w:rsid w:val="00502B23"/>
    <w:rsid w:val="005036F0"/>
    <w:rsid w:val="005039A5"/>
    <w:rsid w:val="00503DE8"/>
    <w:rsid w:val="00504726"/>
    <w:rsid w:val="00505E49"/>
    <w:rsid w:val="00506CA1"/>
    <w:rsid w:val="005076D6"/>
    <w:rsid w:val="0050795B"/>
    <w:rsid w:val="00510D80"/>
    <w:rsid w:val="00511DDB"/>
    <w:rsid w:val="00511F1D"/>
    <w:rsid w:val="00512A12"/>
    <w:rsid w:val="00512AD0"/>
    <w:rsid w:val="00512EA7"/>
    <w:rsid w:val="00513442"/>
    <w:rsid w:val="00513BC4"/>
    <w:rsid w:val="005151ED"/>
    <w:rsid w:val="005154DD"/>
    <w:rsid w:val="00517264"/>
    <w:rsid w:val="00517AE8"/>
    <w:rsid w:val="00517DEB"/>
    <w:rsid w:val="00517ED3"/>
    <w:rsid w:val="005214A5"/>
    <w:rsid w:val="00525630"/>
    <w:rsid w:val="00525827"/>
    <w:rsid w:val="00525CFC"/>
    <w:rsid w:val="005278A2"/>
    <w:rsid w:val="005279E7"/>
    <w:rsid w:val="005303DB"/>
    <w:rsid w:val="00530765"/>
    <w:rsid w:val="00531120"/>
    <w:rsid w:val="00531752"/>
    <w:rsid w:val="00532454"/>
    <w:rsid w:val="00532677"/>
    <w:rsid w:val="00532EDD"/>
    <w:rsid w:val="005332D8"/>
    <w:rsid w:val="005339CB"/>
    <w:rsid w:val="00533A1A"/>
    <w:rsid w:val="00533E33"/>
    <w:rsid w:val="00535398"/>
    <w:rsid w:val="00535A0D"/>
    <w:rsid w:val="0053642E"/>
    <w:rsid w:val="005377CB"/>
    <w:rsid w:val="005401AE"/>
    <w:rsid w:val="0054062C"/>
    <w:rsid w:val="00540799"/>
    <w:rsid w:val="0054133D"/>
    <w:rsid w:val="0054228C"/>
    <w:rsid w:val="0054275B"/>
    <w:rsid w:val="00542D9C"/>
    <w:rsid w:val="0054378F"/>
    <w:rsid w:val="00543ABD"/>
    <w:rsid w:val="00544272"/>
    <w:rsid w:val="00545036"/>
    <w:rsid w:val="00545E6C"/>
    <w:rsid w:val="00546084"/>
    <w:rsid w:val="005463DC"/>
    <w:rsid w:val="00546C5A"/>
    <w:rsid w:val="005476A6"/>
    <w:rsid w:val="00547A2C"/>
    <w:rsid w:val="00547DED"/>
    <w:rsid w:val="005503D9"/>
    <w:rsid w:val="00550896"/>
    <w:rsid w:val="00552A07"/>
    <w:rsid w:val="00554564"/>
    <w:rsid w:val="005550BD"/>
    <w:rsid w:val="00555C8F"/>
    <w:rsid w:val="00556ADC"/>
    <w:rsid w:val="00556D8F"/>
    <w:rsid w:val="00557B1E"/>
    <w:rsid w:val="0056072E"/>
    <w:rsid w:val="00561870"/>
    <w:rsid w:val="005630AE"/>
    <w:rsid w:val="00563752"/>
    <w:rsid w:val="00564C15"/>
    <w:rsid w:val="00564C9F"/>
    <w:rsid w:val="0056700A"/>
    <w:rsid w:val="00567A79"/>
    <w:rsid w:val="00570270"/>
    <w:rsid w:val="00570952"/>
    <w:rsid w:val="005711CB"/>
    <w:rsid w:val="005717ED"/>
    <w:rsid w:val="005719E3"/>
    <w:rsid w:val="0057242F"/>
    <w:rsid w:val="005726A8"/>
    <w:rsid w:val="005736C8"/>
    <w:rsid w:val="00573AF5"/>
    <w:rsid w:val="00573D17"/>
    <w:rsid w:val="0057519B"/>
    <w:rsid w:val="005760E5"/>
    <w:rsid w:val="00577303"/>
    <w:rsid w:val="005816AF"/>
    <w:rsid w:val="00581B1E"/>
    <w:rsid w:val="00581D47"/>
    <w:rsid w:val="005820F1"/>
    <w:rsid w:val="00582B70"/>
    <w:rsid w:val="00582BC7"/>
    <w:rsid w:val="00582DC9"/>
    <w:rsid w:val="00582F6C"/>
    <w:rsid w:val="00583578"/>
    <w:rsid w:val="0058386E"/>
    <w:rsid w:val="00583E66"/>
    <w:rsid w:val="00584A32"/>
    <w:rsid w:val="00584DEA"/>
    <w:rsid w:val="00586004"/>
    <w:rsid w:val="005870E7"/>
    <w:rsid w:val="00590760"/>
    <w:rsid w:val="00590AE5"/>
    <w:rsid w:val="00590F0E"/>
    <w:rsid w:val="005938D9"/>
    <w:rsid w:val="00593BB6"/>
    <w:rsid w:val="00594E0C"/>
    <w:rsid w:val="00595320"/>
    <w:rsid w:val="005953FD"/>
    <w:rsid w:val="00595FEA"/>
    <w:rsid w:val="00596F3A"/>
    <w:rsid w:val="005973D7"/>
    <w:rsid w:val="0059742C"/>
    <w:rsid w:val="00597DFC"/>
    <w:rsid w:val="005A07E8"/>
    <w:rsid w:val="005A10FC"/>
    <w:rsid w:val="005A1178"/>
    <w:rsid w:val="005A146A"/>
    <w:rsid w:val="005A1C16"/>
    <w:rsid w:val="005A1FFB"/>
    <w:rsid w:val="005A2FF2"/>
    <w:rsid w:val="005A3AC5"/>
    <w:rsid w:val="005A454E"/>
    <w:rsid w:val="005A487B"/>
    <w:rsid w:val="005A4884"/>
    <w:rsid w:val="005A5206"/>
    <w:rsid w:val="005A5768"/>
    <w:rsid w:val="005A7293"/>
    <w:rsid w:val="005B013B"/>
    <w:rsid w:val="005B0B0E"/>
    <w:rsid w:val="005B24FF"/>
    <w:rsid w:val="005B3885"/>
    <w:rsid w:val="005B41A4"/>
    <w:rsid w:val="005B7662"/>
    <w:rsid w:val="005B79B3"/>
    <w:rsid w:val="005C03E7"/>
    <w:rsid w:val="005C059A"/>
    <w:rsid w:val="005C05D3"/>
    <w:rsid w:val="005C06EC"/>
    <w:rsid w:val="005C2506"/>
    <w:rsid w:val="005C549C"/>
    <w:rsid w:val="005C5906"/>
    <w:rsid w:val="005C5B70"/>
    <w:rsid w:val="005C612F"/>
    <w:rsid w:val="005C675D"/>
    <w:rsid w:val="005C71E7"/>
    <w:rsid w:val="005C7623"/>
    <w:rsid w:val="005D0486"/>
    <w:rsid w:val="005D11CA"/>
    <w:rsid w:val="005D146A"/>
    <w:rsid w:val="005D1892"/>
    <w:rsid w:val="005D1AE1"/>
    <w:rsid w:val="005D28A1"/>
    <w:rsid w:val="005D516F"/>
    <w:rsid w:val="005D534F"/>
    <w:rsid w:val="005D7E25"/>
    <w:rsid w:val="005E0CC4"/>
    <w:rsid w:val="005E1BAF"/>
    <w:rsid w:val="005E1DDA"/>
    <w:rsid w:val="005E30C6"/>
    <w:rsid w:val="005E316F"/>
    <w:rsid w:val="005E36F6"/>
    <w:rsid w:val="005E3EB4"/>
    <w:rsid w:val="005E4067"/>
    <w:rsid w:val="005E4FFC"/>
    <w:rsid w:val="005E56A2"/>
    <w:rsid w:val="005E5DC4"/>
    <w:rsid w:val="005E6B6E"/>
    <w:rsid w:val="005E7D8A"/>
    <w:rsid w:val="005F09C1"/>
    <w:rsid w:val="005F113E"/>
    <w:rsid w:val="005F198F"/>
    <w:rsid w:val="005F20E0"/>
    <w:rsid w:val="005F319E"/>
    <w:rsid w:val="005F3BB5"/>
    <w:rsid w:val="005F4B6A"/>
    <w:rsid w:val="005F4BB4"/>
    <w:rsid w:val="005F4C5B"/>
    <w:rsid w:val="005F5553"/>
    <w:rsid w:val="005F5D86"/>
    <w:rsid w:val="005F61A8"/>
    <w:rsid w:val="005F6619"/>
    <w:rsid w:val="005F6654"/>
    <w:rsid w:val="005F6AB7"/>
    <w:rsid w:val="005F76F0"/>
    <w:rsid w:val="005F7ACB"/>
    <w:rsid w:val="00600EE5"/>
    <w:rsid w:val="0060226B"/>
    <w:rsid w:val="00602384"/>
    <w:rsid w:val="00602629"/>
    <w:rsid w:val="0060286B"/>
    <w:rsid w:val="006040CF"/>
    <w:rsid w:val="006054F4"/>
    <w:rsid w:val="00605562"/>
    <w:rsid w:val="00605A30"/>
    <w:rsid w:val="00605AD2"/>
    <w:rsid w:val="006106BC"/>
    <w:rsid w:val="00610A77"/>
    <w:rsid w:val="006110B9"/>
    <w:rsid w:val="00613BFB"/>
    <w:rsid w:val="00613D59"/>
    <w:rsid w:val="00614F87"/>
    <w:rsid w:val="006158D7"/>
    <w:rsid w:val="006163EE"/>
    <w:rsid w:val="00617DE2"/>
    <w:rsid w:val="00617E43"/>
    <w:rsid w:val="0062000A"/>
    <w:rsid w:val="00620F0D"/>
    <w:rsid w:val="00621113"/>
    <w:rsid w:val="006216F5"/>
    <w:rsid w:val="006219EE"/>
    <w:rsid w:val="00621D86"/>
    <w:rsid w:val="006220A4"/>
    <w:rsid w:val="00622B24"/>
    <w:rsid w:val="006234F1"/>
    <w:rsid w:val="00623D43"/>
    <w:rsid w:val="006255FA"/>
    <w:rsid w:val="00625B3B"/>
    <w:rsid w:val="00625ED5"/>
    <w:rsid w:val="0062618D"/>
    <w:rsid w:val="006264D6"/>
    <w:rsid w:val="00626CCF"/>
    <w:rsid w:val="00627CDA"/>
    <w:rsid w:val="00627F14"/>
    <w:rsid w:val="00630561"/>
    <w:rsid w:val="00630A00"/>
    <w:rsid w:val="00631D93"/>
    <w:rsid w:val="00633016"/>
    <w:rsid w:val="006336A9"/>
    <w:rsid w:val="006336D8"/>
    <w:rsid w:val="00633CB5"/>
    <w:rsid w:val="00633D09"/>
    <w:rsid w:val="00635215"/>
    <w:rsid w:val="00635769"/>
    <w:rsid w:val="00636A5B"/>
    <w:rsid w:val="006374FC"/>
    <w:rsid w:val="00637560"/>
    <w:rsid w:val="00640121"/>
    <w:rsid w:val="00640591"/>
    <w:rsid w:val="00640FEF"/>
    <w:rsid w:val="00641593"/>
    <w:rsid w:val="0064159D"/>
    <w:rsid w:val="006415C2"/>
    <w:rsid w:val="006418E3"/>
    <w:rsid w:val="00641BB1"/>
    <w:rsid w:val="00643234"/>
    <w:rsid w:val="006432EB"/>
    <w:rsid w:val="00643A0E"/>
    <w:rsid w:val="00643D69"/>
    <w:rsid w:val="006441E9"/>
    <w:rsid w:val="006446B2"/>
    <w:rsid w:val="00645A60"/>
    <w:rsid w:val="00645D22"/>
    <w:rsid w:val="006478FA"/>
    <w:rsid w:val="006502FF"/>
    <w:rsid w:val="0065113A"/>
    <w:rsid w:val="00651A82"/>
    <w:rsid w:val="00651F23"/>
    <w:rsid w:val="00653113"/>
    <w:rsid w:val="00654202"/>
    <w:rsid w:val="0065438B"/>
    <w:rsid w:val="00654A18"/>
    <w:rsid w:val="00656A9D"/>
    <w:rsid w:val="00656EC3"/>
    <w:rsid w:val="00656ED0"/>
    <w:rsid w:val="0065736A"/>
    <w:rsid w:val="00657ABF"/>
    <w:rsid w:val="00657CF0"/>
    <w:rsid w:val="00660251"/>
    <w:rsid w:val="00661193"/>
    <w:rsid w:val="00661750"/>
    <w:rsid w:val="00661D86"/>
    <w:rsid w:val="006625C7"/>
    <w:rsid w:val="00662F8F"/>
    <w:rsid w:val="006639E3"/>
    <w:rsid w:val="00665E4A"/>
    <w:rsid w:val="00665ECD"/>
    <w:rsid w:val="00666176"/>
    <w:rsid w:val="00666901"/>
    <w:rsid w:val="00666EAC"/>
    <w:rsid w:val="006671E1"/>
    <w:rsid w:val="006675D7"/>
    <w:rsid w:val="0067033C"/>
    <w:rsid w:val="006707DE"/>
    <w:rsid w:val="00673074"/>
    <w:rsid w:val="0067330B"/>
    <w:rsid w:val="00675E51"/>
    <w:rsid w:val="00675F60"/>
    <w:rsid w:val="00676ACD"/>
    <w:rsid w:val="006778A3"/>
    <w:rsid w:val="00677AC8"/>
    <w:rsid w:val="0068060A"/>
    <w:rsid w:val="00680B31"/>
    <w:rsid w:val="00681352"/>
    <w:rsid w:val="006818D9"/>
    <w:rsid w:val="00681DCD"/>
    <w:rsid w:val="006839C6"/>
    <w:rsid w:val="00684945"/>
    <w:rsid w:val="00685C66"/>
    <w:rsid w:val="00686A3D"/>
    <w:rsid w:val="00687333"/>
    <w:rsid w:val="0069060C"/>
    <w:rsid w:val="00690668"/>
    <w:rsid w:val="0069111D"/>
    <w:rsid w:val="0069210D"/>
    <w:rsid w:val="00692C18"/>
    <w:rsid w:val="00693CBE"/>
    <w:rsid w:val="00695168"/>
    <w:rsid w:val="00695FFE"/>
    <w:rsid w:val="00696FAA"/>
    <w:rsid w:val="0069759D"/>
    <w:rsid w:val="00697E43"/>
    <w:rsid w:val="00697F60"/>
    <w:rsid w:val="006A07F6"/>
    <w:rsid w:val="006A0EC2"/>
    <w:rsid w:val="006A1851"/>
    <w:rsid w:val="006A2277"/>
    <w:rsid w:val="006A2B57"/>
    <w:rsid w:val="006A362E"/>
    <w:rsid w:val="006A41A9"/>
    <w:rsid w:val="006A4AEF"/>
    <w:rsid w:val="006A594C"/>
    <w:rsid w:val="006A68BF"/>
    <w:rsid w:val="006A69AC"/>
    <w:rsid w:val="006A6B6B"/>
    <w:rsid w:val="006A7D0A"/>
    <w:rsid w:val="006B0BFA"/>
    <w:rsid w:val="006B0E3E"/>
    <w:rsid w:val="006B1082"/>
    <w:rsid w:val="006B14B5"/>
    <w:rsid w:val="006B16F7"/>
    <w:rsid w:val="006B179B"/>
    <w:rsid w:val="006B1BCD"/>
    <w:rsid w:val="006B407A"/>
    <w:rsid w:val="006B6657"/>
    <w:rsid w:val="006B6E10"/>
    <w:rsid w:val="006B7105"/>
    <w:rsid w:val="006B7A8A"/>
    <w:rsid w:val="006C0245"/>
    <w:rsid w:val="006C0531"/>
    <w:rsid w:val="006C0AF2"/>
    <w:rsid w:val="006C0D80"/>
    <w:rsid w:val="006C175F"/>
    <w:rsid w:val="006C2ADC"/>
    <w:rsid w:val="006C54D6"/>
    <w:rsid w:val="006C5D1A"/>
    <w:rsid w:val="006C66BB"/>
    <w:rsid w:val="006C6D53"/>
    <w:rsid w:val="006C6DD5"/>
    <w:rsid w:val="006C7088"/>
    <w:rsid w:val="006C7E5A"/>
    <w:rsid w:val="006D11E6"/>
    <w:rsid w:val="006D2223"/>
    <w:rsid w:val="006D3566"/>
    <w:rsid w:val="006D3760"/>
    <w:rsid w:val="006D3E9E"/>
    <w:rsid w:val="006D441B"/>
    <w:rsid w:val="006D4420"/>
    <w:rsid w:val="006D46DE"/>
    <w:rsid w:val="006D7738"/>
    <w:rsid w:val="006D7B31"/>
    <w:rsid w:val="006D7B99"/>
    <w:rsid w:val="006D7FCA"/>
    <w:rsid w:val="006E1B5E"/>
    <w:rsid w:val="006E4E78"/>
    <w:rsid w:val="006E5008"/>
    <w:rsid w:val="006E5A7B"/>
    <w:rsid w:val="006E7829"/>
    <w:rsid w:val="006F0980"/>
    <w:rsid w:val="006F12BE"/>
    <w:rsid w:val="006F29A5"/>
    <w:rsid w:val="006F42F8"/>
    <w:rsid w:val="006F4701"/>
    <w:rsid w:val="006F4E2B"/>
    <w:rsid w:val="006F5C19"/>
    <w:rsid w:val="006F5DC5"/>
    <w:rsid w:val="006F5EA3"/>
    <w:rsid w:val="006F7348"/>
    <w:rsid w:val="006F7846"/>
    <w:rsid w:val="007001DF"/>
    <w:rsid w:val="00700982"/>
    <w:rsid w:val="00701CFA"/>
    <w:rsid w:val="00703A2E"/>
    <w:rsid w:val="00704176"/>
    <w:rsid w:val="00704595"/>
    <w:rsid w:val="00704DA2"/>
    <w:rsid w:val="00704E6C"/>
    <w:rsid w:val="00706B9E"/>
    <w:rsid w:val="007073E6"/>
    <w:rsid w:val="00707BA1"/>
    <w:rsid w:val="00707C57"/>
    <w:rsid w:val="0071183E"/>
    <w:rsid w:val="007124EF"/>
    <w:rsid w:val="00712A03"/>
    <w:rsid w:val="00712D29"/>
    <w:rsid w:val="00713E0F"/>
    <w:rsid w:val="00715724"/>
    <w:rsid w:val="00716699"/>
    <w:rsid w:val="007168F9"/>
    <w:rsid w:val="00716BF9"/>
    <w:rsid w:val="007174F5"/>
    <w:rsid w:val="00717759"/>
    <w:rsid w:val="00722418"/>
    <w:rsid w:val="007227BB"/>
    <w:rsid w:val="00723340"/>
    <w:rsid w:val="0072404A"/>
    <w:rsid w:val="00724C8E"/>
    <w:rsid w:val="00726D70"/>
    <w:rsid w:val="00726FF1"/>
    <w:rsid w:val="00731436"/>
    <w:rsid w:val="00733235"/>
    <w:rsid w:val="00733A1B"/>
    <w:rsid w:val="007342B7"/>
    <w:rsid w:val="0073461A"/>
    <w:rsid w:val="00734F8C"/>
    <w:rsid w:val="007367C5"/>
    <w:rsid w:val="00736C69"/>
    <w:rsid w:val="00736D5D"/>
    <w:rsid w:val="00737DB7"/>
    <w:rsid w:val="007408AA"/>
    <w:rsid w:val="00740EF8"/>
    <w:rsid w:val="00741339"/>
    <w:rsid w:val="00741841"/>
    <w:rsid w:val="00742B83"/>
    <w:rsid w:val="0074381D"/>
    <w:rsid w:val="00744239"/>
    <w:rsid w:val="00745B0B"/>
    <w:rsid w:val="00745CC4"/>
    <w:rsid w:val="0074647F"/>
    <w:rsid w:val="00746757"/>
    <w:rsid w:val="0074748D"/>
    <w:rsid w:val="00750452"/>
    <w:rsid w:val="0075055E"/>
    <w:rsid w:val="00751AAC"/>
    <w:rsid w:val="007525A3"/>
    <w:rsid w:val="00753AF0"/>
    <w:rsid w:val="00754C63"/>
    <w:rsid w:val="007568DD"/>
    <w:rsid w:val="007603F2"/>
    <w:rsid w:val="00760791"/>
    <w:rsid w:val="00761CD7"/>
    <w:rsid w:val="00762BB8"/>
    <w:rsid w:val="00762C2D"/>
    <w:rsid w:val="007634DA"/>
    <w:rsid w:val="00765BD0"/>
    <w:rsid w:val="007666E3"/>
    <w:rsid w:val="00766E88"/>
    <w:rsid w:val="007676E6"/>
    <w:rsid w:val="00767708"/>
    <w:rsid w:val="00767804"/>
    <w:rsid w:val="007678A2"/>
    <w:rsid w:val="007705EA"/>
    <w:rsid w:val="007707A1"/>
    <w:rsid w:val="0077197B"/>
    <w:rsid w:val="007736D4"/>
    <w:rsid w:val="00773E56"/>
    <w:rsid w:val="007742D3"/>
    <w:rsid w:val="00774CEB"/>
    <w:rsid w:val="00775222"/>
    <w:rsid w:val="0078035D"/>
    <w:rsid w:val="0078080F"/>
    <w:rsid w:val="00780FBB"/>
    <w:rsid w:val="00781283"/>
    <w:rsid w:val="007817E0"/>
    <w:rsid w:val="0078368C"/>
    <w:rsid w:val="00783706"/>
    <w:rsid w:val="00783EC3"/>
    <w:rsid w:val="00784B69"/>
    <w:rsid w:val="00786398"/>
    <w:rsid w:val="00786C13"/>
    <w:rsid w:val="00790944"/>
    <w:rsid w:val="00791306"/>
    <w:rsid w:val="007914DF"/>
    <w:rsid w:val="00792429"/>
    <w:rsid w:val="007939DE"/>
    <w:rsid w:val="00793EEB"/>
    <w:rsid w:val="00795316"/>
    <w:rsid w:val="0079559C"/>
    <w:rsid w:val="00797112"/>
    <w:rsid w:val="007A01FC"/>
    <w:rsid w:val="007A0452"/>
    <w:rsid w:val="007A0AC8"/>
    <w:rsid w:val="007A127C"/>
    <w:rsid w:val="007A15AC"/>
    <w:rsid w:val="007A16BA"/>
    <w:rsid w:val="007A2B06"/>
    <w:rsid w:val="007A3138"/>
    <w:rsid w:val="007A41CD"/>
    <w:rsid w:val="007B2761"/>
    <w:rsid w:val="007B2D9B"/>
    <w:rsid w:val="007B3BFA"/>
    <w:rsid w:val="007B3E69"/>
    <w:rsid w:val="007B498B"/>
    <w:rsid w:val="007B4DC9"/>
    <w:rsid w:val="007B5AD6"/>
    <w:rsid w:val="007B6378"/>
    <w:rsid w:val="007B637D"/>
    <w:rsid w:val="007B65CB"/>
    <w:rsid w:val="007B67F6"/>
    <w:rsid w:val="007B698D"/>
    <w:rsid w:val="007B6B75"/>
    <w:rsid w:val="007B6B95"/>
    <w:rsid w:val="007B723E"/>
    <w:rsid w:val="007B7573"/>
    <w:rsid w:val="007B7D5F"/>
    <w:rsid w:val="007C03F7"/>
    <w:rsid w:val="007C0CDE"/>
    <w:rsid w:val="007C0F17"/>
    <w:rsid w:val="007C0FA3"/>
    <w:rsid w:val="007C2823"/>
    <w:rsid w:val="007C2BD3"/>
    <w:rsid w:val="007C41FF"/>
    <w:rsid w:val="007C4327"/>
    <w:rsid w:val="007C506B"/>
    <w:rsid w:val="007C5F37"/>
    <w:rsid w:val="007C6075"/>
    <w:rsid w:val="007C7FD3"/>
    <w:rsid w:val="007D3387"/>
    <w:rsid w:val="007D4C7E"/>
    <w:rsid w:val="007D52A9"/>
    <w:rsid w:val="007D6873"/>
    <w:rsid w:val="007D6954"/>
    <w:rsid w:val="007D7D0D"/>
    <w:rsid w:val="007D7D51"/>
    <w:rsid w:val="007E1606"/>
    <w:rsid w:val="007E1F07"/>
    <w:rsid w:val="007E2756"/>
    <w:rsid w:val="007E2938"/>
    <w:rsid w:val="007E396E"/>
    <w:rsid w:val="007E4E02"/>
    <w:rsid w:val="007E5456"/>
    <w:rsid w:val="007E5CBC"/>
    <w:rsid w:val="007E7788"/>
    <w:rsid w:val="007F0010"/>
    <w:rsid w:val="007F0D66"/>
    <w:rsid w:val="007F1D82"/>
    <w:rsid w:val="007F20D3"/>
    <w:rsid w:val="007F2C71"/>
    <w:rsid w:val="007F3BEB"/>
    <w:rsid w:val="007F4251"/>
    <w:rsid w:val="007F47AA"/>
    <w:rsid w:val="007F5173"/>
    <w:rsid w:val="007F7900"/>
    <w:rsid w:val="00800026"/>
    <w:rsid w:val="00800FD2"/>
    <w:rsid w:val="00801682"/>
    <w:rsid w:val="00802787"/>
    <w:rsid w:val="00802AB6"/>
    <w:rsid w:val="00803FD4"/>
    <w:rsid w:val="00804BD1"/>
    <w:rsid w:val="00806EDB"/>
    <w:rsid w:val="008072CE"/>
    <w:rsid w:val="008077B5"/>
    <w:rsid w:val="00810478"/>
    <w:rsid w:val="00810996"/>
    <w:rsid w:val="00811100"/>
    <w:rsid w:val="00811E7B"/>
    <w:rsid w:val="00812D58"/>
    <w:rsid w:val="00813EFB"/>
    <w:rsid w:val="00814166"/>
    <w:rsid w:val="0081490F"/>
    <w:rsid w:val="00815437"/>
    <w:rsid w:val="008169A0"/>
    <w:rsid w:val="0081770C"/>
    <w:rsid w:val="00817D69"/>
    <w:rsid w:val="0082027B"/>
    <w:rsid w:val="00820EA4"/>
    <w:rsid w:val="00820F11"/>
    <w:rsid w:val="0082136E"/>
    <w:rsid w:val="00823ED9"/>
    <w:rsid w:val="00824864"/>
    <w:rsid w:val="008261D7"/>
    <w:rsid w:val="00826C7B"/>
    <w:rsid w:val="008276F1"/>
    <w:rsid w:val="008313EE"/>
    <w:rsid w:val="008315C0"/>
    <w:rsid w:val="00831C2A"/>
    <w:rsid w:val="008330CB"/>
    <w:rsid w:val="00833564"/>
    <w:rsid w:val="00834AF7"/>
    <w:rsid w:val="008350CF"/>
    <w:rsid w:val="008354E3"/>
    <w:rsid w:val="00835512"/>
    <w:rsid w:val="00835A2A"/>
    <w:rsid w:val="00836C81"/>
    <w:rsid w:val="00837097"/>
    <w:rsid w:val="0083721E"/>
    <w:rsid w:val="00841469"/>
    <w:rsid w:val="00841946"/>
    <w:rsid w:val="00842050"/>
    <w:rsid w:val="0084470E"/>
    <w:rsid w:val="0084662B"/>
    <w:rsid w:val="0085117E"/>
    <w:rsid w:val="00851845"/>
    <w:rsid w:val="00855144"/>
    <w:rsid w:val="0085715B"/>
    <w:rsid w:val="00857347"/>
    <w:rsid w:val="00857E70"/>
    <w:rsid w:val="008617FB"/>
    <w:rsid w:val="00862837"/>
    <w:rsid w:val="00862D84"/>
    <w:rsid w:val="00862DB2"/>
    <w:rsid w:val="00863E56"/>
    <w:rsid w:val="00863F85"/>
    <w:rsid w:val="00864480"/>
    <w:rsid w:val="00864CEF"/>
    <w:rsid w:val="00864D8C"/>
    <w:rsid w:val="008652EC"/>
    <w:rsid w:val="008656A2"/>
    <w:rsid w:val="008663F6"/>
    <w:rsid w:val="00866B25"/>
    <w:rsid w:val="00870B0A"/>
    <w:rsid w:val="008713AD"/>
    <w:rsid w:val="00871499"/>
    <w:rsid w:val="00872473"/>
    <w:rsid w:val="00872DEE"/>
    <w:rsid w:val="00873716"/>
    <w:rsid w:val="00874094"/>
    <w:rsid w:val="008746BC"/>
    <w:rsid w:val="0087572A"/>
    <w:rsid w:val="00875963"/>
    <w:rsid w:val="008760C3"/>
    <w:rsid w:val="008777B8"/>
    <w:rsid w:val="00877C3D"/>
    <w:rsid w:val="00880793"/>
    <w:rsid w:val="00880A7D"/>
    <w:rsid w:val="0088155D"/>
    <w:rsid w:val="008817B1"/>
    <w:rsid w:val="0088213F"/>
    <w:rsid w:val="0088261A"/>
    <w:rsid w:val="00882E5E"/>
    <w:rsid w:val="0088313F"/>
    <w:rsid w:val="008832DA"/>
    <w:rsid w:val="00883723"/>
    <w:rsid w:val="008859C4"/>
    <w:rsid w:val="0088796C"/>
    <w:rsid w:val="00890DF5"/>
    <w:rsid w:val="008912E4"/>
    <w:rsid w:val="0089159C"/>
    <w:rsid w:val="00891BD1"/>
    <w:rsid w:val="00891DD0"/>
    <w:rsid w:val="0089350C"/>
    <w:rsid w:val="008937AB"/>
    <w:rsid w:val="00894224"/>
    <w:rsid w:val="008943B8"/>
    <w:rsid w:val="00894607"/>
    <w:rsid w:val="00895B2C"/>
    <w:rsid w:val="00896A85"/>
    <w:rsid w:val="00896E93"/>
    <w:rsid w:val="00896F45"/>
    <w:rsid w:val="008A0588"/>
    <w:rsid w:val="008A2762"/>
    <w:rsid w:val="008A27D3"/>
    <w:rsid w:val="008A29C8"/>
    <w:rsid w:val="008A2C03"/>
    <w:rsid w:val="008A329F"/>
    <w:rsid w:val="008A35D7"/>
    <w:rsid w:val="008A3D11"/>
    <w:rsid w:val="008A3D45"/>
    <w:rsid w:val="008A3ECE"/>
    <w:rsid w:val="008A5958"/>
    <w:rsid w:val="008A5E00"/>
    <w:rsid w:val="008A695D"/>
    <w:rsid w:val="008B1338"/>
    <w:rsid w:val="008B2279"/>
    <w:rsid w:val="008B4424"/>
    <w:rsid w:val="008B4D6E"/>
    <w:rsid w:val="008B788C"/>
    <w:rsid w:val="008C027C"/>
    <w:rsid w:val="008C08DE"/>
    <w:rsid w:val="008C08EA"/>
    <w:rsid w:val="008C098F"/>
    <w:rsid w:val="008C0D61"/>
    <w:rsid w:val="008C1134"/>
    <w:rsid w:val="008C13A8"/>
    <w:rsid w:val="008C21AE"/>
    <w:rsid w:val="008C393D"/>
    <w:rsid w:val="008C3C80"/>
    <w:rsid w:val="008C6384"/>
    <w:rsid w:val="008C7100"/>
    <w:rsid w:val="008D04C3"/>
    <w:rsid w:val="008D0531"/>
    <w:rsid w:val="008D1692"/>
    <w:rsid w:val="008D1DF4"/>
    <w:rsid w:val="008D1EBB"/>
    <w:rsid w:val="008D3A05"/>
    <w:rsid w:val="008D3FA2"/>
    <w:rsid w:val="008D44D9"/>
    <w:rsid w:val="008E07B7"/>
    <w:rsid w:val="008E094D"/>
    <w:rsid w:val="008E0EBB"/>
    <w:rsid w:val="008E1896"/>
    <w:rsid w:val="008E272D"/>
    <w:rsid w:val="008E2C8D"/>
    <w:rsid w:val="008E47CE"/>
    <w:rsid w:val="008E64C9"/>
    <w:rsid w:val="008E67E3"/>
    <w:rsid w:val="008E7A51"/>
    <w:rsid w:val="008E7FF6"/>
    <w:rsid w:val="008F0125"/>
    <w:rsid w:val="008F188A"/>
    <w:rsid w:val="008F220E"/>
    <w:rsid w:val="008F2B42"/>
    <w:rsid w:val="008F335E"/>
    <w:rsid w:val="008F3617"/>
    <w:rsid w:val="008F3E26"/>
    <w:rsid w:val="008F3FD3"/>
    <w:rsid w:val="008F4106"/>
    <w:rsid w:val="008F652A"/>
    <w:rsid w:val="008F663C"/>
    <w:rsid w:val="0090004F"/>
    <w:rsid w:val="009000CA"/>
    <w:rsid w:val="00900766"/>
    <w:rsid w:val="009016EE"/>
    <w:rsid w:val="009051DB"/>
    <w:rsid w:val="0090540C"/>
    <w:rsid w:val="009068AF"/>
    <w:rsid w:val="0090757F"/>
    <w:rsid w:val="009111AD"/>
    <w:rsid w:val="00912B54"/>
    <w:rsid w:val="00912EAC"/>
    <w:rsid w:val="009163E9"/>
    <w:rsid w:val="00916988"/>
    <w:rsid w:val="00916BCC"/>
    <w:rsid w:val="009207C4"/>
    <w:rsid w:val="00920D03"/>
    <w:rsid w:val="009222C8"/>
    <w:rsid w:val="009226FE"/>
    <w:rsid w:val="00923170"/>
    <w:rsid w:val="00924B31"/>
    <w:rsid w:val="009258CF"/>
    <w:rsid w:val="00926769"/>
    <w:rsid w:val="00926EAB"/>
    <w:rsid w:val="0092760F"/>
    <w:rsid w:val="009308C1"/>
    <w:rsid w:val="009309F7"/>
    <w:rsid w:val="00930E5B"/>
    <w:rsid w:val="00931F85"/>
    <w:rsid w:val="009345FF"/>
    <w:rsid w:val="00934760"/>
    <w:rsid w:val="00934F40"/>
    <w:rsid w:val="00935CA6"/>
    <w:rsid w:val="00936D24"/>
    <w:rsid w:val="00937154"/>
    <w:rsid w:val="009372C3"/>
    <w:rsid w:val="009376BC"/>
    <w:rsid w:val="00937B26"/>
    <w:rsid w:val="00937E7B"/>
    <w:rsid w:val="00940161"/>
    <w:rsid w:val="0094018C"/>
    <w:rsid w:val="00940C34"/>
    <w:rsid w:val="00941E09"/>
    <w:rsid w:val="00944224"/>
    <w:rsid w:val="00944354"/>
    <w:rsid w:val="00945AA7"/>
    <w:rsid w:val="009462BA"/>
    <w:rsid w:val="009466C6"/>
    <w:rsid w:val="009466F6"/>
    <w:rsid w:val="009477B7"/>
    <w:rsid w:val="00950030"/>
    <w:rsid w:val="009505DC"/>
    <w:rsid w:val="00951A71"/>
    <w:rsid w:val="0095285F"/>
    <w:rsid w:val="00953468"/>
    <w:rsid w:val="00953A46"/>
    <w:rsid w:val="00955EE4"/>
    <w:rsid w:val="00957976"/>
    <w:rsid w:val="009605EF"/>
    <w:rsid w:val="0096070C"/>
    <w:rsid w:val="0096083D"/>
    <w:rsid w:val="00960C21"/>
    <w:rsid w:val="0096201B"/>
    <w:rsid w:val="00962800"/>
    <w:rsid w:val="009635F0"/>
    <w:rsid w:val="00963735"/>
    <w:rsid w:val="00965165"/>
    <w:rsid w:val="0096682A"/>
    <w:rsid w:val="00967FBD"/>
    <w:rsid w:val="0097119E"/>
    <w:rsid w:val="009718BB"/>
    <w:rsid w:val="009720DE"/>
    <w:rsid w:val="00972544"/>
    <w:rsid w:val="009729D4"/>
    <w:rsid w:val="00972A18"/>
    <w:rsid w:val="00973351"/>
    <w:rsid w:val="009738C9"/>
    <w:rsid w:val="009740D6"/>
    <w:rsid w:val="00975139"/>
    <w:rsid w:val="00976112"/>
    <w:rsid w:val="00976117"/>
    <w:rsid w:val="00976236"/>
    <w:rsid w:val="00977A1C"/>
    <w:rsid w:val="009802FC"/>
    <w:rsid w:val="0098063E"/>
    <w:rsid w:val="00980935"/>
    <w:rsid w:val="009811B5"/>
    <w:rsid w:val="00981F75"/>
    <w:rsid w:val="009832B9"/>
    <w:rsid w:val="00983688"/>
    <w:rsid w:val="00983FE1"/>
    <w:rsid w:val="00984032"/>
    <w:rsid w:val="00984B90"/>
    <w:rsid w:val="0098506F"/>
    <w:rsid w:val="009864A8"/>
    <w:rsid w:val="00986898"/>
    <w:rsid w:val="00986D63"/>
    <w:rsid w:val="00987161"/>
    <w:rsid w:val="00987726"/>
    <w:rsid w:val="009912A8"/>
    <w:rsid w:val="00991F9A"/>
    <w:rsid w:val="009937A7"/>
    <w:rsid w:val="00994362"/>
    <w:rsid w:val="0099488A"/>
    <w:rsid w:val="00995C04"/>
    <w:rsid w:val="00995CFF"/>
    <w:rsid w:val="009962BE"/>
    <w:rsid w:val="00997117"/>
    <w:rsid w:val="0099729C"/>
    <w:rsid w:val="009A0A7F"/>
    <w:rsid w:val="009A0E3C"/>
    <w:rsid w:val="009A2B9B"/>
    <w:rsid w:val="009A2CB3"/>
    <w:rsid w:val="009A3A29"/>
    <w:rsid w:val="009A4802"/>
    <w:rsid w:val="009A506B"/>
    <w:rsid w:val="009A52CD"/>
    <w:rsid w:val="009A7029"/>
    <w:rsid w:val="009B0794"/>
    <w:rsid w:val="009B0991"/>
    <w:rsid w:val="009B0A81"/>
    <w:rsid w:val="009B21BC"/>
    <w:rsid w:val="009B21EB"/>
    <w:rsid w:val="009B23C5"/>
    <w:rsid w:val="009B27A3"/>
    <w:rsid w:val="009B2C80"/>
    <w:rsid w:val="009B3386"/>
    <w:rsid w:val="009B3F73"/>
    <w:rsid w:val="009B4B18"/>
    <w:rsid w:val="009B52D8"/>
    <w:rsid w:val="009B5399"/>
    <w:rsid w:val="009B5713"/>
    <w:rsid w:val="009B654B"/>
    <w:rsid w:val="009B67F5"/>
    <w:rsid w:val="009C003D"/>
    <w:rsid w:val="009C095C"/>
    <w:rsid w:val="009C1C06"/>
    <w:rsid w:val="009C1C21"/>
    <w:rsid w:val="009C3677"/>
    <w:rsid w:val="009C3B52"/>
    <w:rsid w:val="009C406F"/>
    <w:rsid w:val="009C58E5"/>
    <w:rsid w:val="009C6572"/>
    <w:rsid w:val="009C79EC"/>
    <w:rsid w:val="009C7D0D"/>
    <w:rsid w:val="009D05F7"/>
    <w:rsid w:val="009D1DA3"/>
    <w:rsid w:val="009D1DC6"/>
    <w:rsid w:val="009D36F1"/>
    <w:rsid w:val="009D3C60"/>
    <w:rsid w:val="009D4504"/>
    <w:rsid w:val="009D4A31"/>
    <w:rsid w:val="009D5641"/>
    <w:rsid w:val="009D60AE"/>
    <w:rsid w:val="009D7DE9"/>
    <w:rsid w:val="009E0A9C"/>
    <w:rsid w:val="009E2E4C"/>
    <w:rsid w:val="009E3233"/>
    <w:rsid w:val="009E33A6"/>
    <w:rsid w:val="009E340D"/>
    <w:rsid w:val="009E37AA"/>
    <w:rsid w:val="009E3C9A"/>
    <w:rsid w:val="009E5985"/>
    <w:rsid w:val="009E5BC3"/>
    <w:rsid w:val="009E62CE"/>
    <w:rsid w:val="009E653C"/>
    <w:rsid w:val="009E6B73"/>
    <w:rsid w:val="009E6C1C"/>
    <w:rsid w:val="009E7A39"/>
    <w:rsid w:val="009F0220"/>
    <w:rsid w:val="009F0549"/>
    <w:rsid w:val="009F222A"/>
    <w:rsid w:val="009F2598"/>
    <w:rsid w:val="009F2D91"/>
    <w:rsid w:val="009F368C"/>
    <w:rsid w:val="009F39C5"/>
    <w:rsid w:val="009F3C19"/>
    <w:rsid w:val="009F4E35"/>
    <w:rsid w:val="009F74CB"/>
    <w:rsid w:val="009F7968"/>
    <w:rsid w:val="00A000F7"/>
    <w:rsid w:val="00A005B1"/>
    <w:rsid w:val="00A01128"/>
    <w:rsid w:val="00A0130C"/>
    <w:rsid w:val="00A0209B"/>
    <w:rsid w:val="00A041FE"/>
    <w:rsid w:val="00A0583D"/>
    <w:rsid w:val="00A05DF7"/>
    <w:rsid w:val="00A06786"/>
    <w:rsid w:val="00A07CCB"/>
    <w:rsid w:val="00A07E22"/>
    <w:rsid w:val="00A10367"/>
    <w:rsid w:val="00A11E37"/>
    <w:rsid w:val="00A11EA3"/>
    <w:rsid w:val="00A15003"/>
    <w:rsid w:val="00A16097"/>
    <w:rsid w:val="00A16ADD"/>
    <w:rsid w:val="00A177D1"/>
    <w:rsid w:val="00A2465E"/>
    <w:rsid w:val="00A2485D"/>
    <w:rsid w:val="00A24F1D"/>
    <w:rsid w:val="00A26646"/>
    <w:rsid w:val="00A27010"/>
    <w:rsid w:val="00A31034"/>
    <w:rsid w:val="00A31B42"/>
    <w:rsid w:val="00A327EC"/>
    <w:rsid w:val="00A330D8"/>
    <w:rsid w:val="00A331C4"/>
    <w:rsid w:val="00A33636"/>
    <w:rsid w:val="00A34DE3"/>
    <w:rsid w:val="00A35B45"/>
    <w:rsid w:val="00A35EA6"/>
    <w:rsid w:val="00A368B4"/>
    <w:rsid w:val="00A36979"/>
    <w:rsid w:val="00A36CA5"/>
    <w:rsid w:val="00A37E06"/>
    <w:rsid w:val="00A401D0"/>
    <w:rsid w:val="00A404EA"/>
    <w:rsid w:val="00A408D0"/>
    <w:rsid w:val="00A408D4"/>
    <w:rsid w:val="00A410A5"/>
    <w:rsid w:val="00A42410"/>
    <w:rsid w:val="00A4320E"/>
    <w:rsid w:val="00A456F0"/>
    <w:rsid w:val="00A4618A"/>
    <w:rsid w:val="00A465CE"/>
    <w:rsid w:val="00A4668C"/>
    <w:rsid w:val="00A47F94"/>
    <w:rsid w:val="00A50D8F"/>
    <w:rsid w:val="00A50FFB"/>
    <w:rsid w:val="00A51515"/>
    <w:rsid w:val="00A521DB"/>
    <w:rsid w:val="00A530EC"/>
    <w:rsid w:val="00A5311E"/>
    <w:rsid w:val="00A53208"/>
    <w:rsid w:val="00A54267"/>
    <w:rsid w:val="00A54E76"/>
    <w:rsid w:val="00A55435"/>
    <w:rsid w:val="00A55A07"/>
    <w:rsid w:val="00A55FCC"/>
    <w:rsid w:val="00A5626D"/>
    <w:rsid w:val="00A57BF9"/>
    <w:rsid w:val="00A57C91"/>
    <w:rsid w:val="00A57F8B"/>
    <w:rsid w:val="00A60601"/>
    <w:rsid w:val="00A61577"/>
    <w:rsid w:val="00A6331C"/>
    <w:rsid w:val="00A63484"/>
    <w:rsid w:val="00A634E8"/>
    <w:rsid w:val="00A64173"/>
    <w:rsid w:val="00A64762"/>
    <w:rsid w:val="00A66F8E"/>
    <w:rsid w:val="00A670A4"/>
    <w:rsid w:val="00A710C0"/>
    <w:rsid w:val="00A7127D"/>
    <w:rsid w:val="00A723C6"/>
    <w:rsid w:val="00A72CB8"/>
    <w:rsid w:val="00A72EF2"/>
    <w:rsid w:val="00A734A0"/>
    <w:rsid w:val="00A74DE8"/>
    <w:rsid w:val="00A74EA1"/>
    <w:rsid w:val="00A75C44"/>
    <w:rsid w:val="00A77002"/>
    <w:rsid w:val="00A7746B"/>
    <w:rsid w:val="00A77B53"/>
    <w:rsid w:val="00A80457"/>
    <w:rsid w:val="00A806EE"/>
    <w:rsid w:val="00A80857"/>
    <w:rsid w:val="00A820E7"/>
    <w:rsid w:val="00A82389"/>
    <w:rsid w:val="00A830A5"/>
    <w:rsid w:val="00A84F0D"/>
    <w:rsid w:val="00A85E61"/>
    <w:rsid w:val="00A87987"/>
    <w:rsid w:val="00A90C94"/>
    <w:rsid w:val="00A91D17"/>
    <w:rsid w:val="00A91F57"/>
    <w:rsid w:val="00A9207B"/>
    <w:rsid w:val="00A922F0"/>
    <w:rsid w:val="00A92A5B"/>
    <w:rsid w:val="00A92BC4"/>
    <w:rsid w:val="00A93020"/>
    <w:rsid w:val="00A93756"/>
    <w:rsid w:val="00A93859"/>
    <w:rsid w:val="00A939A5"/>
    <w:rsid w:val="00A93B0C"/>
    <w:rsid w:val="00A93DB1"/>
    <w:rsid w:val="00A959B1"/>
    <w:rsid w:val="00A96673"/>
    <w:rsid w:val="00A96C6B"/>
    <w:rsid w:val="00A97A41"/>
    <w:rsid w:val="00A97A52"/>
    <w:rsid w:val="00A97BDA"/>
    <w:rsid w:val="00AA1787"/>
    <w:rsid w:val="00AA240A"/>
    <w:rsid w:val="00AA3179"/>
    <w:rsid w:val="00AA3D2A"/>
    <w:rsid w:val="00AA4519"/>
    <w:rsid w:val="00AA5D9A"/>
    <w:rsid w:val="00AA5E9C"/>
    <w:rsid w:val="00AA6ED3"/>
    <w:rsid w:val="00AA6F4A"/>
    <w:rsid w:val="00AA7CBB"/>
    <w:rsid w:val="00AB0454"/>
    <w:rsid w:val="00AB0CA9"/>
    <w:rsid w:val="00AB39AA"/>
    <w:rsid w:val="00AB3E04"/>
    <w:rsid w:val="00AB42C3"/>
    <w:rsid w:val="00AB5722"/>
    <w:rsid w:val="00AB5AC2"/>
    <w:rsid w:val="00AB5D28"/>
    <w:rsid w:val="00AC06CD"/>
    <w:rsid w:val="00AC1273"/>
    <w:rsid w:val="00AC1F38"/>
    <w:rsid w:val="00AC2BEA"/>
    <w:rsid w:val="00AC4728"/>
    <w:rsid w:val="00AC4E29"/>
    <w:rsid w:val="00AC4E53"/>
    <w:rsid w:val="00AC5A7E"/>
    <w:rsid w:val="00AC5BB6"/>
    <w:rsid w:val="00AC5D27"/>
    <w:rsid w:val="00AC5F57"/>
    <w:rsid w:val="00AC6A4B"/>
    <w:rsid w:val="00AC7C1B"/>
    <w:rsid w:val="00AD0558"/>
    <w:rsid w:val="00AD12C1"/>
    <w:rsid w:val="00AD34FD"/>
    <w:rsid w:val="00AD40A2"/>
    <w:rsid w:val="00AD4254"/>
    <w:rsid w:val="00AD4AB7"/>
    <w:rsid w:val="00AD636D"/>
    <w:rsid w:val="00AD6E6E"/>
    <w:rsid w:val="00AD6EA5"/>
    <w:rsid w:val="00AD76F0"/>
    <w:rsid w:val="00AE053D"/>
    <w:rsid w:val="00AE189F"/>
    <w:rsid w:val="00AE1EB4"/>
    <w:rsid w:val="00AE2164"/>
    <w:rsid w:val="00AE24A9"/>
    <w:rsid w:val="00AE2832"/>
    <w:rsid w:val="00AE29AD"/>
    <w:rsid w:val="00AE2F0A"/>
    <w:rsid w:val="00AE3908"/>
    <w:rsid w:val="00AE4768"/>
    <w:rsid w:val="00AE497A"/>
    <w:rsid w:val="00AE65ED"/>
    <w:rsid w:val="00AE7134"/>
    <w:rsid w:val="00AE7604"/>
    <w:rsid w:val="00AF0D5C"/>
    <w:rsid w:val="00AF18B9"/>
    <w:rsid w:val="00AF27C1"/>
    <w:rsid w:val="00AF2957"/>
    <w:rsid w:val="00AF3097"/>
    <w:rsid w:val="00AF3F68"/>
    <w:rsid w:val="00AF469B"/>
    <w:rsid w:val="00AF5782"/>
    <w:rsid w:val="00AF6F72"/>
    <w:rsid w:val="00AF70FA"/>
    <w:rsid w:val="00AF763E"/>
    <w:rsid w:val="00B03CF6"/>
    <w:rsid w:val="00B04174"/>
    <w:rsid w:val="00B05024"/>
    <w:rsid w:val="00B051BA"/>
    <w:rsid w:val="00B0781D"/>
    <w:rsid w:val="00B07FBE"/>
    <w:rsid w:val="00B10B4B"/>
    <w:rsid w:val="00B10D36"/>
    <w:rsid w:val="00B129AD"/>
    <w:rsid w:val="00B15DC4"/>
    <w:rsid w:val="00B16E11"/>
    <w:rsid w:val="00B1755E"/>
    <w:rsid w:val="00B201B5"/>
    <w:rsid w:val="00B20636"/>
    <w:rsid w:val="00B20CA1"/>
    <w:rsid w:val="00B20DD5"/>
    <w:rsid w:val="00B21BD2"/>
    <w:rsid w:val="00B22035"/>
    <w:rsid w:val="00B22160"/>
    <w:rsid w:val="00B2336E"/>
    <w:rsid w:val="00B24C44"/>
    <w:rsid w:val="00B24C95"/>
    <w:rsid w:val="00B25F4A"/>
    <w:rsid w:val="00B264EC"/>
    <w:rsid w:val="00B2739E"/>
    <w:rsid w:val="00B27DEE"/>
    <w:rsid w:val="00B3152B"/>
    <w:rsid w:val="00B32F56"/>
    <w:rsid w:val="00B3339B"/>
    <w:rsid w:val="00B33978"/>
    <w:rsid w:val="00B33CFB"/>
    <w:rsid w:val="00B33E17"/>
    <w:rsid w:val="00B3562A"/>
    <w:rsid w:val="00B36589"/>
    <w:rsid w:val="00B36BED"/>
    <w:rsid w:val="00B36F04"/>
    <w:rsid w:val="00B3755C"/>
    <w:rsid w:val="00B40E01"/>
    <w:rsid w:val="00B4124C"/>
    <w:rsid w:val="00B4157D"/>
    <w:rsid w:val="00B41F59"/>
    <w:rsid w:val="00B42455"/>
    <w:rsid w:val="00B43834"/>
    <w:rsid w:val="00B4415B"/>
    <w:rsid w:val="00B44252"/>
    <w:rsid w:val="00B449A7"/>
    <w:rsid w:val="00B45208"/>
    <w:rsid w:val="00B4597A"/>
    <w:rsid w:val="00B47715"/>
    <w:rsid w:val="00B50A8E"/>
    <w:rsid w:val="00B51503"/>
    <w:rsid w:val="00B51AEA"/>
    <w:rsid w:val="00B52E38"/>
    <w:rsid w:val="00B56328"/>
    <w:rsid w:val="00B56E53"/>
    <w:rsid w:val="00B57725"/>
    <w:rsid w:val="00B57C10"/>
    <w:rsid w:val="00B609AB"/>
    <w:rsid w:val="00B60D51"/>
    <w:rsid w:val="00B60FDD"/>
    <w:rsid w:val="00B63D41"/>
    <w:rsid w:val="00B642C7"/>
    <w:rsid w:val="00B64424"/>
    <w:rsid w:val="00B6466A"/>
    <w:rsid w:val="00B66101"/>
    <w:rsid w:val="00B66982"/>
    <w:rsid w:val="00B66AA3"/>
    <w:rsid w:val="00B66FFC"/>
    <w:rsid w:val="00B6741A"/>
    <w:rsid w:val="00B6752C"/>
    <w:rsid w:val="00B711DB"/>
    <w:rsid w:val="00B71B19"/>
    <w:rsid w:val="00B72F24"/>
    <w:rsid w:val="00B730E9"/>
    <w:rsid w:val="00B73487"/>
    <w:rsid w:val="00B75B8B"/>
    <w:rsid w:val="00B75E02"/>
    <w:rsid w:val="00B760EF"/>
    <w:rsid w:val="00B7630D"/>
    <w:rsid w:val="00B763D5"/>
    <w:rsid w:val="00B7653A"/>
    <w:rsid w:val="00B77253"/>
    <w:rsid w:val="00B77AF3"/>
    <w:rsid w:val="00B77E17"/>
    <w:rsid w:val="00B8011C"/>
    <w:rsid w:val="00B81617"/>
    <w:rsid w:val="00B81625"/>
    <w:rsid w:val="00B81E45"/>
    <w:rsid w:val="00B8394A"/>
    <w:rsid w:val="00B8472A"/>
    <w:rsid w:val="00B84B6A"/>
    <w:rsid w:val="00B85870"/>
    <w:rsid w:val="00B8637A"/>
    <w:rsid w:val="00B868DD"/>
    <w:rsid w:val="00B869D1"/>
    <w:rsid w:val="00B86F03"/>
    <w:rsid w:val="00B913EA"/>
    <w:rsid w:val="00B92483"/>
    <w:rsid w:val="00B933B2"/>
    <w:rsid w:val="00B939AD"/>
    <w:rsid w:val="00B94A75"/>
    <w:rsid w:val="00B95EFC"/>
    <w:rsid w:val="00B95F1B"/>
    <w:rsid w:val="00B97BE7"/>
    <w:rsid w:val="00B97C53"/>
    <w:rsid w:val="00BA0874"/>
    <w:rsid w:val="00BA1E69"/>
    <w:rsid w:val="00BA3AB5"/>
    <w:rsid w:val="00BA3ED6"/>
    <w:rsid w:val="00BA54E1"/>
    <w:rsid w:val="00BA57C4"/>
    <w:rsid w:val="00BA5FDC"/>
    <w:rsid w:val="00BA6697"/>
    <w:rsid w:val="00BA773F"/>
    <w:rsid w:val="00BA7C66"/>
    <w:rsid w:val="00BB0421"/>
    <w:rsid w:val="00BB0DDD"/>
    <w:rsid w:val="00BB13D0"/>
    <w:rsid w:val="00BB2092"/>
    <w:rsid w:val="00BB234D"/>
    <w:rsid w:val="00BB28CA"/>
    <w:rsid w:val="00BB3689"/>
    <w:rsid w:val="00BB3ED8"/>
    <w:rsid w:val="00BB4038"/>
    <w:rsid w:val="00BB4764"/>
    <w:rsid w:val="00BB5B74"/>
    <w:rsid w:val="00BB6892"/>
    <w:rsid w:val="00BB73D9"/>
    <w:rsid w:val="00BB740C"/>
    <w:rsid w:val="00BC0F29"/>
    <w:rsid w:val="00BC5715"/>
    <w:rsid w:val="00BC7949"/>
    <w:rsid w:val="00BD0683"/>
    <w:rsid w:val="00BD1D4D"/>
    <w:rsid w:val="00BD26F8"/>
    <w:rsid w:val="00BD2830"/>
    <w:rsid w:val="00BD2D8D"/>
    <w:rsid w:val="00BD33CF"/>
    <w:rsid w:val="00BD35BF"/>
    <w:rsid w:val="00BD3A14"/>
    <w:rsid w:val="00BD43A6"/>
    <w:rsid w:val="00BD48A5"/>
    <w:rsid w:val="00BE022D"/>
    <w:rsid w:val="00BE0312"/>
    <w:rsid w:val="00BE16DB"/>
    <w:rsid w:val="00BE1721"/>
    <w:rsid w:val="00BE17D9"/>
    <w:rsid w:val="00BE25EB"/>
    <w:rsid w:val="00BE2994"/>
    <w:rsid w:val="00BF0FE7"/>
    <w:rsid w:val="00BF32B5"/>
    <w:rsid w:val="00BF4348"/>
    <w:rsid w:val="00BF4B16"/>
    <w:rsid w:val="00BF4DEE"/>
    <w:rsid w:val="00BF6FE9"/>
    <w:rsid w:val="00BF7044"/>
    <w:rsid w:val="00BF73C7"/>
    <w:rsid w:val="00BF742C"/>
    <w:rsid w:val="00C0128D"/>
    <w:rsid w:val="00C01340"/>
    <w:rsid w:val="00C01BD7"/>
    <w:rsid w:val="00C0226C"/>
    <w:rsid w:val="00C032F9"/>
    <w:rsid w:val="00C03BA2"/>
    <w:rsid w:val="00C03C87"/>
    <w:rsid w:val="00C040C3"/>
    <w:rsid w:val="00C04B1B"/>
    <w:rsid w:val="00C06C9C"/>
    <w:rsid w:val="00C07E49"/>
    <w:rsid w:val="00C104FC"/>
    <w:rsid w:val="00C107B6"/>
    <w:rsid w:val="00C109B6"/>
    <w:rsid w:val="00C11E34"/>
    <w:rsid w:val="00C1255F"/>
    <w:rsid w:val="00C14361"/>
    <w:rsid w:val="00C14C63"/>
    <w:rsid w:val="00C15847"/>
    <w:rsid w:val="00C158C6"/>
    <w:rsid w:val="00C15D97"/>
    <w:rsid w:val="00C16743"/>
    <w:rsid w:val="00C175F7"/>
    <w:rsid w:val="00C17981"/>
    <w:rsid w:val="00C22567"/>
    <w:rsid w:val="00C24E6B"/>
    <w:rsid w:val="00C26477"/>
    <w:rsid w:val="00C267B6"/>
    <w:rsid w:val="00C276B2"/>
    <w:rsid w:val="00C30BD9"/>
    <w:rsid w:val="00C30CDC"/>
    <w:rsid w:val="00C31CA3"/>
    <w:rsid w:val="00C31EB4"/>
    <w:rsid w:val="00C33336"/>
    <w:rsid w:val="00C3504A"/>
    <w:rsid w:val="00C3592F"/>
    <w:rsid w:val="00C36445"/>
    <w:rsid w:val="00C37939"/>
    <w:rsid w:val="00C41DA5"/>
    <w:rsid w:val="00C41E1B"/>
    <w:rsid w:val="00C42DE2"/>
    <w:rsid w:val="00C45D01"/>
    <w:rsid w:val="00C46312"/>
    <w:rsid w:val="00C468A1"/>
    <w:rsid w:val="00C46BF6"/>
    <w:rsid w:val="00C47533"/>
    <w:rsid w:val="00C5050D"/>
    <w:rsid w:val="00C51C39"/>
    <w:rsid w:val="00C52A35"/>
    <w:rsid w:val="00C52E2C"/>
    <w:rsid w:val="00C536CB"/>
    <w:rsid w:val="00C54AED"/>
    <w:rsid w:val="00C55CC6"/>
    <w:rsid w:val="00C560D1"/>
    <w:rsid w:val="00C564BF"/>
    <w:rsid w:val="00C57295"/>
    <w:rsid w:val="00C6053B"/>
    <w:rsid w:val="00C608BB"/>
    <w:rsid w:val="00C60A2D"/>
    <w:rsid w:val="00C610B0"/>
    <w:rsid w:val="00C614C4"/>
    <w:rsid w:val="00C63C44"/>
    <w:rsid w:val="00C663F4"/>
    <w:rsid w:val="00C70448"/>
    <w:rsid w:val="00C70DFF"/>
    <w:rsid w:val="00C71D54"/>
    <w:rsid w:val="00C72106"/>
    <w:rsid w:val="00C723FF"/>
    <w:rsid w:val="00C7271C"/>
    <w:rsid w:val="00C72747"/>
    <w:rsid w:val="00C72D53"/>
    <w:rsid w:val="00C73945"/>
    <w:rsid w:val="00C73CAE"/>
    <w:rsid w:val="00C80705"/>
    <w:rsid w:val="00C807FE"/>
    <w:rsid w:val="00C809E6"/>
    <w:rsid w:val="00C81036"/>
    <w:rsid w:val="00C81572"/>
    <w:rsid w:val="00C81920"/>
    <w:rsid w:val="00C8253C"/>
    <w:rsid w:val="00C828BC"/>
    <w:rsid w:val="00C82E45"/>
    <w:rsid w:val="00C82F1C"/>
    <w:rsid w:val="00C83171"/>
    <w:rsid w:val="00C83242"/>
    <w:rsid w:val="00C84FC9"/>
    <w:rsid w:val="00C8517B"/>
    <w:rsid w:val="00C85393"/>
    <w:rsid w:val="00C85BB0"/>
    <w:rsid w:val="00C86830"/>
    <w:rsid w:val="00C86E91"/>
    <w:rsid w:val="00C9004F"/>
    <w:rsid w:val="00C905D5"/>
    <w:rsid w:val="00C910F9"/>
    <w:rsid w:val="00C9117C"/>
    <w:rsid w:val="00C91890"/>
    <w:rsid w:val="00C91AEC"/>
    <w:rsid w:val="00C9201A"/>
    <w:rsid w:val="00C929CC"/>
    <w:rsid w:val="00C93187"/>
    <w:rsid w:val="00C9331A"/>
    <w:rsid w:val="00C93C2F"/>
    <w:rsid w:val="00C95019"/>
    <w:rsid w:val="00C95476"/>
    <w:rsid w:val="00C955B5"/>
    <w:rsid w:val="00C96434"/>
    <w:rsid w:val="00C96632"/>
    <w:rsid w:val="00C9781E"/>
    <w:rsid w:val="00C97A6C"/>
    <w:rsid w:val="00CA0B3C"/>
    <w:rsid w:val="00CA272C"/>
    <w:rsid w:val="00CA3104"/>
    <w:rsid w:val="00CA37DB"/>
    <w:rsid w:val="00CA5606"/>
    <w:rsid w:val="00CA7034"/>
    <w:rsid w:val="00CA74A2"/>
    <w:rsid w:val="00CB1720"/>
    <w:rsid w:val="00CB241D"/>
    <w:rsid w:val="00CB2BE1"/>
    <w:rsid w:val="00CB2F7C"/>
    <w:rsid w:val="00CB3754"/>
    <w:rsid w:val="00CB3B0D"/>
    <w:rsid w:val="00CB3F19"/>
    <w:rsid w:val="00CB4C6E"/>
    <w:rsid w:val="00CB5187"/>
    <w:rsid w:val="00CB559E"/>
    <w:rsid w:val="00CB5C97"/>
    <w:rsid w:val="00CB62B8"/>
    <w:rsid w:val="00CB706C"/>
    <w:rsid w:val="00CB7A54"/>
    <w:rsid w:val="00CB7D50"/>
    <w:rsid w:val="00CB7F2F"/>
    <w:rsid w:val="00CC0CF4"/>
    <w:rsid w:val="00CC2180"/>
    <w:rsid w:val="00CC2198"/>
    <w:rsid w:val="00CC38E8"/>
    <w:rsid w:val="00CC49EA"/>
    <w:rsid w:val="00CD0566"/>
    <w:rsid w:val="00CD0819"/>
    <w:rsid w:val="00CD1CA9"/>
    <w:rsid w:val="00CD2876"/>
    <w:rsid w:val="00CD2E64"/>
    <w:rsid w:val="00CD38F1"/>
    <w:rsid w:val="00CD41C9"/>
    <w:rsid w:val="00CD70FC"/>
    <w:rsid w:val="00CE144E"/>
    <w:rsid w:val="00CE18A5"/>
    <w:rsid w:val="00CE21A9"/>
    <w:rsid w:val="00CE24A8"/>
    <w:rsid w:val="00CE3AEC"/>
    <w:rsid w:val="00CE3BE3"/>
    <w:rsid w:val="00CE59BD"/>
    <w:rsid w:val="00CE6831"/>
    <w:rsid w:val="00CE74CD"/>
    <w:rsid w:val="00CF14AC"/>
    <w:rsid w:val="00CF1FFD"/>
    <w:rsid w:val="00CF21E1"/>
    <w:rsid w:val="00CF23D8"/>
    <w:rsid w:val="00CF25BB"/>
    <w:rsid w:val="00CF3167"/>
    <w:rsid w:val="00CF489C"/>
    <w:rsid w:val="00CF4C72"/>
    <w:rsid w:val="00CF4F94"/>
    <w:rsid w:val="00CF5325"/>
    <w:rsid w:val="00CF53E3"/>
    <w:rsid w:val="00CF7482"/>
    <w:rsid w:val="00CF7502"/>
    <w:rsid w:val="00CF76AF"/>
    <w:rsid w:val="00CF7AB0"/>
    <w:rsid w:val="00CF7FC9"/>
    <w:rsid w:val="00D007C2"/>
    <w:rsid w:val="00D0221B"/>
    <w:rsid w:val="00D0225D"/>
    <w:rsid w:val="00D0226D"/>
    <w:rsid w:val="00D02468"/>
    <w:rsid w:val="00D02C04"/>
    <w:rsid w:val="00D02C81"/>
    <w:rsid w:val="00D05C53"/>
    <w:rsid w:val="00D069FB"/>
    <w:rsid w:val="00D06F0F"/>
    <w:rsid w:val="00D1048D"/>
    <w:rsid w:val="00D10AA7"/>
    <w:rsid w:val="00D11310"/>
    <w:rsid w:val="00D11D3A"/>
    <w:rsid w:val="00D1211E"/>
    <w:rsid w:val="00D12913"/>
    <w:rsid w:val="00D13E38"/>
    <w:rsid w:val="00D15522"/>
    <w:rsid w:val="00D1590B"/>
    <w:rsid w:val="00D16CAC"/>
    <w:rsid w:val="00D20CFF"/>
    <w:rsid w:val="00D20FFF"/>
    <w:rsid w:val="00D21E13"/>
    <w:rsid w:val="00D220E9"/>
    <w:rsid w:val="00D221D6"/>
    <w:rsid w:val="00D22D6E"/>
    <w:rsid w:val="00D2312C"/>
    <w:rsid w:val="00D2335A"/>
    <w:rsid w:val="00D25682"/>
    <w:rsid w:val="00D25687"/>
    <w:rsid w:val="00D26C04"/>
    <w:rsid w:val="00D27B96"/>
    <w:rsid w:val="00D27BEC"/>
    <w:rsid w:val="00D30DBE"/>
    <w:rsid w:val="00D30F9F"/>
    <w:rsid w:val="00D31B6E"/>
    <w:rsid w:val="00D31C12"/>
    <w:rsid w:val="00D32784"/>
    <w:rsid w:val="00D32BD1"/>
    <w:rsid w:val="00D33987"/>
    <w:rsid w:val="00D33F43"/>
    <w:rsid w:val="00D34A15"/>
    <w:rsid w:val="00D350BC"/>
    <w:rsid w:val="00D35938"/>
    <w:rsid w:val="00D36B5E"/>
    <w:rsid w:val="00D36D40"/>
    <w:rsid w:val="00D371F6"/>
    <w:rsid w:val="00D373E1"/>
    <w:rsid w:val="00D42AA7"/>
    <w:rsid w:val="00D42B48"/>
    <w:rsid w:val="00D43922"/>
    <w:rsid w:val="00D43CFC"/>
    <w:rsid w:val="00D43E04"/>
    <w:rsid w:val="00D442E9"/>
    <w:rsid w:val="00D4434E"/>
    <w:rsid w:val="00D45DE0"/>
    <w:rsid w:val="00D47128"/>
    <w:rsid w:val="00D4756B"/>
    <w:rsid w:val="00D47798"/>
    <w:rsid w:val="00D50C80"/>
    <w:rsid w:val="00D51795"/>
    <w:rsid w:val="00D52411"/>
    <w:rsid w:val="00D52AE3"/>
    <w:rsid w:val="00D5322E"/>
    <w:rsid w:val="00D53A2D"/>
    <w:rsid w:val="00D54533"/>
    <w:rsid w:val="00D54907"/>
    <w:rsid w:val="00D55131"/>
    <w:rsid w:val="00D5562F"/>
    <w:rsid w:val="00D55A32"/>
    <w:rsid w:val="00D56F63"/>
    <w:rsid w:val="00D573EC"/>
    <w:rsid w:val="00D60BC0"/>
    <w:rsid w:val="00D60F7D"/>
    <w:rsid w:val="00D614F3"/>
    <w:rsid w:val="00D61F54"/>
    <w:rsid w:val="00D627F7"/>
    <w:rsid w:val="00D637A0"/>
    <w:rsid w:val="00D6630C"/>
    <w:rsid w:val="00D675A6"/>
    <w:rsid w:val="00D675B0"/>
    <w:rsid w:val="00D678F4"/>
    <w:rsid w:val="00D70688"/>
    <w:rsid w:val="00D70E54"/>
    <w:rsid w:val="00D73627"/>
    <w:rsid w:val="00D73C5A"/>
    <w:rsid w:val="00D74493"/>
    <w:rsid w:val="00D7453E"/>
    <w:rsid w:val="00D747EA"/>
    <w:rsid w:val="00D7538D"/>
    <w:rsid w:val="00D753D5"/>
    <w:rsid w:val="00D75F60"/>
    <w:rsid w:val="00D76341"/>
    <w:rsid w:val="00D76BE7"/>
    <w:rsid w:val="00D807C2"/>
    <w:rsid w:val="00D80CF9"/>
    <w:rsid w:val="00D8504C"/>
    <w:rsid w:val="00D850D9"/>
    <w:rsid w:val="00D85330"/>
    <w:rsid w:val="00D86746"/>
    <w:rsid w:val="00D87B78"/>
    <w:rsid w:val="00D87EB8"/>
    <w:rsid w:val="00D90DAE"/>
    <w:rsid w:val="00D9132E"/>
    <w:rsid w:val="00D91A9D"/>
    <w:rsid w:val="00D93451"/>
    <w:rsid w:val="00D93CC7"/>
    <w:rsid w:val="00D93D52"/>
    <w:rsid w:val="00D93F85"/>
    <w:rsid w:val="00D94586"/>
    <w:rsid w:val="00D94EAD"/>
    <w:rsid w:val="00D95ABE"/>
    <w:rsid w:val="00D95BFE"/>
    <w:rsid w:val="00D95ED7"/>
    <w:rsid w:val="00D972CE"/>
    <w:rsid w:val="00D97654"/>
    <w:rsid w:val="00DA0424"/>
    <w:rsid w:val="00DA1744"/>
    <w:rsid w:val="00DA18F9"/>
    <w:rsid w:val="00DA1BB1"/>
    <w:rsid w:val="00DA21B8"/>
    <w:rsid w:val="00DA5A84"/>
    <w:rsid w:val="00DA7F65"/>
    <w:rsid w:val="00DB0CA4"/>
    <w:rsid w:val="00DB36D0"/>
    <w:rsid w:val="00DB3783"/>
    <w:rsid w:val="00DB3D7A"/>
    <w:rsid w:val="00DB3E06"/>
    <w:rsid w:val="00DB42A4"/>
    <w:rsid w:val="00DB5B26"/>
    <w:rsid w:val="00DB5B8B"/>
    <w:rsid w:val="00DB5BBC"/>
    <w:rsid w:val="00DB6E23"/>
    <w:rsid w:val="00DB7AED"/>
    <w:rsid w:val="00DC0ACD"/>
    <w:rsid w:val="00DC1918"/>
    <w:rsid w:val="00DC27E4"/>
    <w:rsid w:val="00DC48CC"/>
    <w:rsid w:val="00DC527B"/>
    <w:rsid w:val="00DC73C1"/>
    <w:rsid w:val="00DC7516"/>
    <w:rsid w:val="00DD03C4"/>
    <w:rsid w:val="00DD03CA"/>
    <w:rsid w:val="00DD096C"/>
    <w:rsid w:val="00DD1657"/>
    <w:rsid w:val="00DD1E2B"/>
    <w:rsid w:val="00DD2D25"/>
    <w:rsid w:val="00DD3287"/>
    <w:rsid w:val="00DD3A1D"/>
    <w:rsid w:val="00DD52FF"/>
    <w:rsid w:val="00DD6307"/>
    <w:rsid w:val="00DD6D70"/>
    <w:rsid w:val="00DE0661"/>
    <w:rsid w:val="00DE1AB6"/>
    <w:rsid w:val="00DE1DAB"/>
    <w:rsid w:val="00DE1F8B"/>
    <w:rsid w:val="00DE24D5"/>
    <w:rsid w:val="00DE354C"/>
    <w:rsid w:val="00DE401E"/>
    <w:rsid w:val="00DE4BDA"/>
    <w:rsid w:val="00DE5E9F"/>
    <w:rsid w:val="00DE6E40"/>
    <w:rsid w:val="00DE7444"/>
    <w:rsid w:val="00DE78A7"/>
    <w:rsid w:val="00DE79F3"/>
    <w:rsid w:val="00DF071E"/>
    <w:rsid w:val="00DF0C62"/>
    <w:rsid w:val="00DF1251"/>
    <w:rsid w:val="00DF15DF"/>
    <w:rsid w:val="00DF18AA"/>
    <w:rsid w:val="00DF1CF0"/>
    <w:rsid w:val="00DF1FD4"/>
    <w:rsid w:val="00DF2820"/>
    <w:rsid w:val="00DF2827"/>
    <w:rsid w:val="00DF3578"/>
    <w:rsid w:val="00DF49B3"/>
    <w:rsid w:val="00DF5414"/>
    <w:rsid w:val="00DF57F1"/>
    <w:rsid w:val="00DF7FCA"/>
    <w:rsid w:val="00E005D1"/>
    <w:rsid w:val="00E01488"/>
    <w:rsid w:val="00E01B0B"/>
    <w:rsid w:val="00E025A5"/>
    <w:rsid w:val="00E046BE"/>
    <w:rsid w:val="00E06877"/>
    <w:rsid w:val="00E0796C"/>
    <w:rsid w:val="00E10455"/>
    <w:rsid w:val="00E106A0"/>
    <w:rsid w:val="00E11D96"/>
    <w:rsid w:val="00E129EC"/>
    <w:rsid w:val="00E12B89"/>
    <w:rsid w:val="00E13910"/>
    <w:rsid w:val="00E13B6E"/>
    <w:rsid w:val="00E14446"/>
    <w:rsid w:val="00E1592F"/>
    <w:rsid w:val="00E1593D"/>
    <w:rsid w:val="00E175D1"/>
    <w:rsid w:val="00E17856"/>
    <w:rsid w:val="00E204DB"/>
    <w:rsid w:val="00E20C97"/>
    <w:rsid w:val="00E2315F"/>
    <w:rsid w:val="00E24314"/>
    <w:rsid w:val="00E24CED"/>
    <w:rsid w:val="00E25BFA"/>
    <w:rsid w:val="00E27B49"/>
    <w:rsid w:val="00E27CA2"/>
    <w:rsid w:val="00E30DE4"/>
    <w:rsid w:val="00E314E2"/>
    <w:rsid w:val="00E31DC9"/>
    <w:rsid w:val="00E33D91"/>
    <w:rsid w:val="00E34892"/>
    <w:rsid w:val="00E34B32"/>
    <w:rsid w:val="00E354C9"/>
    <w:rsid w:val="00E35604"/>
    <w:rsid w:val="00E35965"/>
    <w:rsid w:val="00E36419"/>
    <w:rsid w:val="00E377D3"/>
    <w:rsid w:val="00E37AE0"/>
    <w:rsid w:val="00E400DE"/>
    <w:rsid w:val="00E40511"/>
    <w:rsid w:val="00E407E5"/>
    <w:rsid w:val="00E41279"/>
    <w:rsid w:val="00E422A6"/>
    <w:rsid w:val="00E42FFB"/>
    <w:rsid w:val="00E43602"/>
    <w:rsid w:val="00E43A5F"/>
    <w:rsid w:val="00E4435D"/>
    <w:rsid w:val="00E4458D"/>
    <w:rsid w:val="00E46001"/>
    <w:rsid w:val="00E4773D"/>
    <w:rsid w:val="00E54155"/>
    <w:rsid w:val="00E543A5"/>
    <w:rsid w:val="00E54979"/>
    <w:rsid w:val="00E54ABA"/>
    <w:rsid w:val="00E560E4"/>
    <w:rsid w:val="00E60AB0"/>
    <w:rsid w:val="00E61962"/>
    <w:rsid w:val="00E619D0"/>
    <w:rsid w:val="00E6241B"/>
    <w:rsid w:val="00E64785"/>
    <w:rsid w:val="00E64E2F"/>
    <w:rsid w:val="00E653D2"/>
    <w:rsid w:val="00E659A3"/>
    <w:rsid w:val="00E6638B"/>
    <w:rsid w:val="00E668D6"/>
    <w:rsid w:val="00E66A3E"/>
    <w:rsid w:val="00E67C0E"/>
    <w:rsid w:val="00E704DA"/>
    <w:rsid w:val="00E70D17"/>
    <w:rsid w:val="00E716EC"/>
    <w:rsid w:val="00E722CA"/>
    <w:rsid w:val="00E73DFD"/>
    <w:rsid w:val="00E75200"/>
    <w:rsid w:val="00E75F4E"/>
    <w:rsid w:val="00E7629E"/>
    <w:rsid w:val="00E76D7A"/>
    <w:rsid w:val="00E77AC0"/>
    <w:rsid w:val="00E77D5F"/>
    <w:rsid w:val="00E800DA"/>
    <w:rsid w:val="00E804E8"/>
    <w:rsid w:val="00E80AA0"/>
    <w:rsid w:val="00E8203F"/>
    <w:rsid w:val="00E82426"/>
    <w:rsid w:val="00E82E13"/>
    <w:rsid w:val="00E833C9"/>
    <w:rsid w:val="00E84715"/>
    <w:rsid w:val="00E86F38"/>
    <w:rsid w:val="00E93676"/>
    <w:rsid w:val="00E95F01"/>
    <w:rsid w:val="00E96712"/>
    <w:rsid w:val="00E96724"/>
    <w:rsid w:val="00E969FE"/>
    <w:rsid w:val="00EA0007"/>
    <w:rsid w:val="00EA3818"/>
    <w:rsid w:val="00EA4093"/>
    <w:rsid w:val="00EA49EE"/>
    <w:rsid w:val="00EA5071"/>
    <w:rsid w:val="00EA6668"/>
    <w:rsid w:val="00EA7537"/>
    <w:rsid w:val="00EB00C3"/>
    <w:rsid w:val="00EB21D3"/>
    <w:rsid w:val="00EB4215"/>
    <w:rsid w:val="00EB4F7B"/>
    <w:rsid w:val="00EB652F"/>
    <w:rsid w:val="00EB66E9"/>
    <w:rsid w:val="00EB707D"/>
    <w:rsid w:val="00EB734B"/>
    <w:rsid w:val="00EC116B"/>
    <w:rsid w:val="00EC126B"/>
    <w:rsid w:val="00EC16A8"/>
    <w:rsid w:val="00EC248B"/>
    <w:rsid w:val="00EC2F00"/>
    <w:rsid w:val="00EC3135"/>
    <w:rsid w:val="00EC3DB3"/>
    <w:rsid w:val="00EC48DA"/>
    <w:rsid w:val="00EC493E"/>
    <w:rsid w:val="00EC4BB4"/>
    <w:rsid w:val="00EC6DA9"/>
    <w:rsid w:val="00EC718A"/>
    <w:rsid w:val="00ED16CD"/>
    <w:rsid w:val="00ED2CA7"/>
    <w:rsid w:val="00ED31BD"/>
    <w:rsid w:val="00ED3605"/>
    <w:rsid w:val="00ED4610"/>
    <w:rsid w:val="00ED70CE"/>
    <w:rsid w:val="00ED788A"/>
    <w:rsid w:val="00ED7E9F"/>
    <w:rsid w:val="00EE08C7"/>
    <w:rsid w:val="00EE0B8D"/>
    <w:rsid w:val="00EE102F"/>
    <w:rsid w:val="00EE145C"/>
    <w:rsid w:val="00EE1B1A"/>
    <w:rsid w:val="00EE2B2A"/>
    <w:rsid w:val="00EE3783"/>
    <w:rsid w:val="00EE521E"/>
    <w:rsid w:val="00EE5E06"/>
    <w:rsid w:val="00EE69CD"/>
    <w:rsid w:val="00EE7BC6"/>
    <w:rsid w:val="00EF201A"/>
    <w:rsid w:val="00EF29B2"/>
    <w:rsid w:val="00EF3436"/>
    <w:rsid w:val="00EF369E"/>
    <w:rsid w:val="00EF3E7A"/>
    <w:rsid w:val="00EF6A72"/>
    <w:rsid w:val="00EF6D7F"/>
    <w:rsid w:val="00EF6E5C"/>
    <w:rsid w:val="00EF7339"/>
    <w:rsid w:val="00EF79D8"/>
    <w:rsid w:val="00F005BB"/>
    <w:rsid w:val="00F0092E"/>
    <w:rsid w:val="00F01921"/>
    <w:rsid w:val="00F01AF8"/>
    <w:rsid w:val="00F040CB"/>
    <w:rsid w:val="00F04247"/>
    <w:rsid w:val="00F044CD"/>
    <w:rsid w:val="00F04ABA"/>
    <w:rsid w:val="00F05493"/>
    <w:rsid w:val="00F05980"/>
    <w:rsid w:val="00F05A89"/>
    <w:rsid w:val="00F06349"/>
    <w:rsid w:val="00F06512"/>
    <w:rsid w:val="00F07E3B"/>
    <w:rsid w:val="00F10F16"/>
    <w:rsid w:val="00F117BE"/>
    <w:rsid w:val="00F12746"/>
    <w:rsid w:val="00F127F9"/>
    <w:rsid w:val="00F13579"/>
    <w:rsid w:val="00F14E1A"/>
    <w:rsid w:val="00F1514F"/>
    <w:rsid w:val="00F163EB"/>
    <w:rsid w:val="00F176BE"/>
    <w:rsid w:val="00F2042D"/>
    <w:rsid w:val="00F2170F"/>
    <w:rsid w:val="00F21946"/>
    <w:rsid w:val="00F2226A"/>
    <w:rsid w:val="00F237AE"/>
    <w:rsid w:val="00F24135"/>
    <w:rsid w:val="00F24C49"/>
    <w:rsid w:val="00F25B3B"/>
    <w:rsid w:val="00F25B86"/>
    <w:rsid w:val="00F26187"/>
    <w:rsid w:val="00F26581"/>
    <w:rsid w:val="00F26DBC"/>
    <w:rsid w:val="00F26F5C"/>
    <w:rsid w:val="00F2742F"/>
    <w:rsid w:val="00F27D03"/>
    <w:rsid w:val="00F3075D"/>
    <w:rsid w:val="00F3152B"/>
    <w:rsid w:val="00F32348"/>
    <w:rsid w:val="00F32C68"/>
    <w:rsid w:val="00F349BE"/>
    <w:rsid w:val="00F3514D"/>
    <w:rsid w:val="00F3524C"/>
    <w:rsid w:val="00F35A19"/>
    <w:rsid w:val="00F40CA1"/>
    <w:rsid w:val="00F425D4"/>
    <w:rsid w:val="00F43797"/>
    <w:rsid w:val="00F437D1"/>
    <w:rsid w:val="00F44610"/>
    <w:rsid w:val="00F451E9"/>
    <w:rsid w:val="00F4559C"/>
    <w:rsid w:val="00F45F1B"/>
    <w:rsid w:val="00F4623B"/>
    <w:rsid w:val="00F4722D"/>
    <w:rsid w:val="00F47592"/>
    <w:rsid w:val="00F506E1"/>
    <w:rsid w:val="00F50F6B"/>
    <w:rsid w:val="00F523E9"/>
    <w:rsid w:val="00F52909"/>
    <w:rsid w:val="00F52F5C"/>
    <w:rsid w:val="00F53452"/>
    <w:rsid w:val="00F54B09"/>
    <w:rsid w:val="00F551CF"/>
    <w:rsid w:val="00F55AFD"/>
    <w:rsid w:val="00F57CF3"/>
    <w:rsid w:val="00F60526"/>
    <w:rsid w:val="00F60583"/>
    <w:rsid w:val="00F638E7"/>
    <w:rsid w:val="00F63A8E"/>
    <w:rsid w:val="00F6490B"/>
    <w:rsid w:val="00F6538B"/>
    <w:rsid w:val="00F65BA6"/>
    <w:rsid w:val="00F6759D"/>
    <w:rsid w:val="00F67C4F"/>
    <w:rsid w:val="00F7013C"/>
    <w:rsid w:val="00F7148F"/>
    <w:rsid w:val="00F72B5D"/>
    <w:rsid w:val="00F73673"/>
    <w:rsid w:val="00F739C6"/>
    <w:rsid w:val="00F73E5A"/>
    <w:rsid w:val="00F77CA0"/>
    <w:rsid w:val="00F800E1"/>
    <w:rsid w:val="00F806B5"/>
    <w:rsid w:val="00F80777"/>
    <w:rsid w:val="00F80F0D"/>
    <w:rsid w:val="00F81176"/>
    <w:rsid w:val="00F81EDB"/>
    <w:rsid w:val="00F821A6"/>
    <w:rsid w:val="00F83F84"/>
    <w:rsid w:val="00F8454D"/>
    <w:rsid w:val="00F84730"/>
    <w:rsid w:val="00F84FB6"/>
    <w:rsid w:val="00F8603C"/>
    <w:rsid w:val="00F8670F"/>
    <w:rsid w:val="00F8692C"/>
    <w:rsid w:val="00F8731C"/>
    <w:rsid w:val="00F874B8"/>
    <w:rsid w:val="00F90555"/>
    <w:rsid w:val="00F90AF6"/>
    <w:rsid w:val="00F90BC0"/>
    <w:rsid w:val="00F91511"/>
    <w:rsid w:val="00F917A0"/>
    <w:rsid w:val="00F92EE7"/>
    <w:rsid w:val="00F947D9"/>
    <w:rsid w:val="00F94A74"/>
    <w:rsid w:val="00F95569"/>
    <w:rsid w:val="00F95B45"/>
    <w:rsid w:val="00F95B96"/>
    <w:rsid w:val="00F96B92"/>
    <w:rsid w:val="00F971CC"/>
    <w:rsid w:val="00F977C3"/>
    <w:rsid w:val="00F97840"/>
    <w:rsid w:val="00FA029C"/>
    <w:rsid w:val="00FA0E11"/>
    <w:rsid w:val="00FA18D3"/>
    <w:rsid w:val="00FA297B"/>
    <w:rsid w:val="00FA310E"/>
    <w:rsid w:val="00FA37EB"/>
    <w:rsid w:val="00FA405E"/>
    <w:rsid w:val="00FA41AE"/>
    <w:rsid w:val="00FA444E"/>
    <w:rsid w:val="00FB000F"/>
    <w:rsid w:val="00FB037E"/>
    <w:rsid w:val="00FB1686"/>
    <w:rsid w:val="00FB298C"/>
    <w:rsid w:val="00FB300C"/>
    <w:rsid w:val="00FB3B78"/>
    <w:rsid w:val="00FB5226"/>
    <w:rsid w:val="00FB5415"/>
    <w:rsid w:val="00FB6C42"/>
    <w:rsid w:val="00FC01F0"/>
    <w:rsid w:val="00FC0412"/>
    <w:rsid w:val="00FC1673"/>
    <w:rsid w:val="00FC1B5B"/>
    <w:rsid w:val="00FC1F62"/>
    <w:rsid w:val="00FC2718"/>
    <w:rsid w:val="00FC299A"/>
    <w:rsid w:val="00FC4F34"/>
    <w:rsid w:val="00FC4FEB"/>
    <w:rsid w:val="00FC5249"/>
    <w:rsid w:val="00FC5AC7"/>
    <w:rsid w:val="00FC66E8"/>
    <w:rsid w:val="00FC73D6"/>
    <w:rsid w:val="00FC74B7"/>
    <w:rsid w:val="00FD16BA"/>
    <w:rsid w:val="00FD3404"/>
    <w:rsid w:val="00FD34C8"/>
    <w:rsid w:val="00FD46E1"/>
    <w:rsid w:val="00FD4EF0"/>
    <w:rsid w:val="00FD5104"/>
    <w:rsid w:val="00FD5579"/>
    <w:rsid w:val="00FD57A6"/>
    <w:rsid w:val="00FD6FDD"/>
    <w:rsid w:val="00FD71D7"/>
    <w:rsid w:val="00FD7280"/>
    <w:rsid w:val="00FD7AA3"/>
    <w:rsid w:val="00FE0D3F"/>
    <w:rsid w:val="00FE1056"/>
    <w:rsid w:val="00FE1786"/>
    <w:rsid w:val="00FE4404"/>
    <w:rsid w:val="00FE531C"/>
    <w:rsid w:val="00FE53C5"/>
    <w:rsid w:val="00FE58FA"/>
    <w:rsid w:val="00FE728C"/>
    <w:rsid w:val="00FE78AA"/>
    <w:rsid w:val="00FE78EA"/>
    <w:rsid w:val="00FE7D4E"/>
    <w:rsid w:val="00FF1845"/>
    <w:rsid w:val="00FF1A26"/>
    <w:rsid w:val="00FF1C0F"/>
    <w:rsid w:val="00FF3066"/>
    <w:rsid w:val="00FF4DD9"/>
    <w:rsid w:val="00FF50CB"/>
    <w:rsid w:val="00FF6041"/>
    <w:rsid w:val="00FF66FA"/>
    <w:rsid w:val="00FF6AE5"/>
    <w:rsid w:val="00FF70EE"/>
    <w:rsid w:val="00FF728C"/>
    <w:rsid w:val="00FF7778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91890"/>
    <w:pPr>
      <w:spacing w:before="120"/>
      <w:jc w:val="both"/>
    </w:pPr>
    <w:rPr>
      <w:rFonts w:ascii="Arial Narrow" w:eastAsia="Times New Roman" w:hAnsi="Arial Narrow"/>
      <w:sz w:val="22"/>
      <w:szCs w:val="24"/>
    </w:rPr>
  </w:style>
  <w:style w:type="paragraph" w:styleId="1">
    <w:name w:val="heading 1"/>
    <w:basedOn w:val="a0"/>
    <w:next w:val="a0"/>
    <w:link w:val="1Char"/>
    <w:qFormat/>
    <w:rsid w:val="00F26581"/>
    <w:pPr>
      <w:keepNext/>
      <w:keepLines/>
      <w:pageBreakBefore/>
      <w:numPr>
        <w:numId w:val="2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20">
    <w:name w:val="heading 2"/>
    <w:basedOn w:val="a0"/>
    <w:next w:val="a0"/>
    <w:link w:val="2Char"/>
    <w:qFormat/>
    <w:rsid w:val="00F26581"/>
    <w:pPr>
      <w:keepNext/>
      <w:keepLines/>
      <w:pageBreakBefore/>
      <w:numPr>
        <w:ilvl w:val="1"/>
        <w:numId w:val="2"/>
      </w:numPr>
      <w:tabs>
        <w:tab w:val="left" w:pos="1985"/>
      </w:tabs>
      <w:ind w:left="1985" w:hanging="1985"/>
      <w:outlineLvl w:val="1"/>
    </w:pPr>
    <w:rPr>
      <w:b/>
      <w:bCs/>
      <w:color w:val="990000"/>
      <w:sz w:val="28"/>
      <w:szCs w:val="26"/>
    </w:rPr>
  </w:style>
  <w:style w:type="paragraph" w:styleId="3">
    <w:name w:val="heading 3"/>
    <w:basedOn w:val="a0"/>
    <w:next w:val="a0"/>
    <w:link w:val="3Char"/>
    <w:qFormat/>
    <w:rsid w:val="00F26581"/>
    <w:pPr>
      <w:keepNext/>
      <w:keepLines/>
      <w:pageBreakBefore/>
      <w:numPr>
        <w:ilvl w:val="2"/>
        <w:numId w:val="2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40">
    <w:name w:val="heading 4"/>
    <w:basedOn w:val="a0"/>
    <w:next w:val="a0"/>
    <w:link w:val="4Char"/>
    <w:qFormat/>
    <w:rsid w:val="000F40BD"/>
    <w:pPr>
      <w:keepNext/>
      <w:keepLines/>
      <w:numPr>
        <w:ilvl w:val="3"/>
        <w:numId w:val="2"/>
      </w:numPr>
      <w:tabs>
        <w:tab w:val="left" w:pos="851"/>
      </w:tabs>
      <w:spacing w:before="200"/>
      <w:outlineLvl w:val="3"/>
    </w:pPr>
    <w:rPr>
      <w:b/>
      <w:bCs/>
      <w:i/>
      <w:iCs/>
      <w:color w:val="4F81BD" w:themeColor="accent1"/>
      <w:sz w:val="24"/>
    </w:rPr>
  </w:style>
  <w:style w:type="paragraph" w:styleId="5">
    <w:name w:val="heading 5"/>
    <w:basedOn w:val="a0"/>
    <w:next w:val="a0"/>
    <w:link w:val="5Char"/>
    <w:qFormat/>
    <w:rsid w:val="000F40BD"/>
    <w:pPr>
      <w:keepNext/>
      <w:keepLines/>
      <w:numPr>
        <w:ilvl w:val="4"/>
        <w:numId w:val="2"/>
      </w:numPr>
      <w:spacing w:before="200"/>
      <w:outlineLvl w:val="4"/>
    </w:pPr>
    <w:rPr>
      <w:color w:val="990000"/>
    </w:rPr>
  </w:style>
  <w:style w:type="paragraph" w:styleId="6">
    <w:name w:val="heading 6"/>
    <w:basedOn w:val="a0"/>
    <w:next w:val="a0"/>
    <w:link w:val="6Char"/>
    <w:qFormat/>
    <w:rsid w:val="00882E5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Char"/>
    <w:qFormat/>
    <w:rsid w:val="00882E5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Char"/>
    <w:qFormat/>
    <w:rsid w:val="00882E5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Char"/>
    <w:qFormat/>
    <w:rsid w:val="00882E5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F26581"/>
    <w:rPr>
      <w:rFonts w:ascii="Arial Narrow" w:eastAsia="Times New Roman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link w:val="20"/>
    <w:locked/>
    <w:rsid w:val="00F26581"/>
    <w:rPr>
      <w:rFonts w:ascii="Arial Narrow" w:eastAsia="Times New Roman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link w:val="3"/>
    <w:locked/>
    <w:rsid w:val="00F26581"/>
    <w:rPr>
      <w:rFonts w:ascii="Arial Narrow" w:eastAsia="Times New Roman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link w:val="40"/>
    <w:locked/>
    <w:rsid w:val="000F40BD"/>
    <w:rPr>
      <w:rFonts w:ascii="Arial Narrow" w:eastAsia="Times New Roman" w:hAnsi="Arial Narrow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link w:val="5"/>
    <w:locked/>
    <w:rsid w:val="000F40BD"/>
    <w:rPr>
      <w:rFonts w:ascii="Arial Narrow" w:eastAsia="Times New Roman" w:hAnsi="Arial Narrow"/>
      <w:color w:val="990000"/>
      <w:sz w:val="22"/>
      <w:szCs w:val="24"/>
    </w:rPr>
  </w:style>
  <w:style w:type="character" w:customStyle="1" w:styleId="6Char">
    <w:name w:val="Επικεφαλίδα 6 Char"/>
    <w:link w:val="6"/>
    <w:locked/>
    <w:rsid w:val="00882E5E"/>
    <w:rPr>
      <w:rFonts w:ascii="Cambria" w:eastAsia="Times New Roman" w:hAnsi="Cambria"/>
      <w:i/>
      <w:iCs/>
      <w:color w:val="243F60"/>
      <w:sz w:val="22"/>
      <w:szCs w:val="24"/>
    </w:rPr>
  </w:style>
  <w:style w:type="character" w:customStyle="1" w:styleId="7Char">
    <w:name w:val="Επικεφαλίδα 7 Char"/>
    <w:link w:val="7"/>
    <w:locked/>
    <w:rsid w:val="00882E5E"/>
    <w:rPr>
      <w:rFonts w:ascii="Cambria" w:eastAsia="Times New Roman" w:hAnsi="Cambria"/>
      <w:i/>
      <w:iCs/>
      <w:color w:val="404040"/>
      <w:sz w:val="22"/>
      <w:szCs w:val="24"/>
    </w:rPr>
  </w:style>
  <w:style w:type="character" w:customStyle="1" w:styleId="8Char">
    <w:name w:val="Επικεφαλίδα 8 Char"/>
    <w:link w:val="8"/>
    <w:locked/>
    <w:rsid w:val="00882E5E"/>
    <w:rPr>
      <w:rFonts w:ascii="Cambria" w:eastAsia="Times New Roman" w:hAnsi="Cambria"/>
      <w:color w:val="404040"/>
    </w:rPr>
  </w:style>
  <w:style w:type="character" w:customStyle="1" w:styleId="9Char">
    <w:name w:val="Επικεφαλίδα 9 Char"/>
    <w:link w:val="9"/>
    <w:locked/>
    <w:rsid w:val="00882E5E"/>
    <w:rPr>
      <w:rFonts w:ascii="Cambria" w:eastAsia="Times New Roman" w:hAnsi="Cambria"/>
      <w:i/>
      <w:iCs/>
      <w:color w:val="404040"/>
    </w:rPr>
  </w:style>
  <w:style w:type="paragraph" w:styleId="a4">
    <w:name w:val="header"/>
    <w:basedOn w:val="a0"/>
    <w:link w:val="Char"/>
    <w:uiPriority w:val="99"/>
    <w:rsid w:val="00654A18"/>
    <w:pPr>
      <w:spacing w:before="40" w:after="40"/>
      <w:jc w:val="left"/>
    </w:pPr>
    <w:rPr>
      <w:sz w:val="18"/>
      <w:szCs w:val="18"/>
    </w:rPr>
  </w:style>
  <w:style w:type="character" w:customStyle="1" w:styleId="Char">
    <w:name w:val="Κεφαλίδα Char"/>
    <w:link w:val="a4"/>
    <w:uiPriority w:val="99"/>
    <w:locked/>
    <w:rsid w:val="00654A18"/>
    <w:rPr>
      <w:rFonts w:ascii="Arial Narrow" w:eastAsia="Times New Roman" w:hAnsi="Arial Narrow"/>
      <w:sz w:val="18"/>
      <w:szCs w:val="18"/>
    </w:rPr>
  </w:style>
  <w:style w:type="paragraph" w:styleId="a5">
    <w:name w:val="footer"/>
    <w:basedOn w:val="a4"/>
    <w:link w:val="Char0"/>
    <w:uiPriority w:val="99"/>
    <w:rsid w:val="00654A18"/>
  </w:style>
  <w:style w:type="character" w:customStyle="1" w:styleId="Char0">
    <w:name w:val="Υποσέλιδο Char"/>
    <w:link w:val="a5"/>
    <w:uiPriority w:val="99"/>
    <w:locked/>
    <w:rsid w:val="00654A18"/>
    <w:rPr>
      <w:rFonts w:ascii="Arial Narrow" w:eastAsia="Times New Roman" w:hAnsi="Arial Narrow"/>
      <w:sz w:val="18"/>
      <w:szCs w:val="18"/>
    </w:rPr>
  </w:style>
  <w:style w:type="paragraph" w:styleId="a6">
    <w:name w:val="endnote text"/>
    <w:basedOn w:val="a0"/>
    <w:link w:val="Char1"/>
    <w:uiPriority w:val="99"/>
    <w:semiHidden/>
    <w:unhideWhenUsed/>
    <w:locked/>
    <w:rsid w:val="00EC4BB4"/>
    <w:pPr>
      <w:spacing w:before="0"/>
    </w:pPr>
    <w:rPr>
      <w:sz w:val="20"/>
      <w:szCs w:val="20"/>
    </w:rPr>
  </w:style>
  <w:style w:type="character" w:customStyle="1" w:styleId="Char1">
    <w:name w:val="Κείμενο σημείωσης τέλους Char"/>
    <w:basedOn w:val="a1"/>
    <w:link w:val="a6"/>
    <w:uiPriority w:val="99"/>
    <w:semiHidden/>
    <w:rsid w:val="00EC4BB4"/>
    <w:rPr>
      <w:rFonts w:ascii="Arial Narrow" w:eastAsia="Times New Roman" w:hAnsi="Arial Narrow"/>
    </w:rPr>
  </w:style>
  <w:style w:type="character" w:styleId="a7">
    <w:name w:val="endnote reference"/>
    <w:basedOn w:val="a1"/>
    <w:uiPriority w:val="99"/>
    <w:semiHidden/>
    <w:unhideWhenUsed/>
    <w:locked/>
    <w:rsid w:val="00EC4BB4"/>
    <w:rPr>
      <w:vertAlign w:val="superscript"/>
    </w:rPr>
  </w:style>
  <w:style w:type="paragraph" w:styleId="10">
    <w:name w:val="toc 1"/>
    <w:basedOn w:val="a0"/>
    <w:next w:val="a0"/>
    <w:autoRedefine/>
    <w:uiPriority w:val="39"/>
    <w:qFormat/>
    <w:rsid w:val="00BB234D"/>
    <w:pPr>
      <w:shd w:val="clear" w:color="auto" w:fill="D9D9D9"/>
      <w:tabs>
        <w:tab w:val="left" w:pos="426"/>
        <w:tab w:val="right" w:leader="dot" w:pos="9923"/>
      </w:tabs>
      <w:spacing w:before="240"/>
      <w:ind w:left="426" w:hanging="426"/>
    </w:pPr>
    <w:rPr>
      <w:b/>
      <w:noProof/>
      <w:color w:val="800000"/>
      <w:sz w:val="24"/>
    </w:rPr>
  </w:style>
  <w:style w:type="paragraph" w:styleId="21">
    <w:name w:val="toc 2"/>
    <w:basedOn w:val="a0"/>
    <w:next w:val="a0"/>
    <w:autoRedefine/>
    <w:uiPriority w:val="39"/>
    <w:qFormat/>
    <w:rsid w:val="00EC718A"/>
    <w:pPr>
      <w:tabs>
        <w:tab w:val="left" w:pos="851"/>
        <w:tab w:val="left" w:pos="1985"/>
        <w:tab w:val="right" w:leader="dot" w:pos="9923"/>
      </w:tabs>
      <w:ind w:left="850" w:hanging="425"/>
    </w:pPr>
    <w:rPr>
      <w:noProof/>
      <w:lang w:val="en-US"/>
    </w:rPr>
  </w:style>
  <w:style w:type="paragraph" w:styleId="31">
    <w:name w:val="toc 3"/>
    <w:basedOn w:val="a0"/>
    <w:next w:val="a0"/>
    <w:autoRedefine/>
    <w:uiPriority w:val="39"/>
    <w:qFormat/>
    <w:rsid w:val="00EC718A"/>
    <w:pPr>
      <w:tabs>
        <w:tab w:val="left" w:pos="1985"/>
        <w:tab w:val="right" w:leader="dot" w:pos="9923"/>
      </w:tabs>
      <w:spacing w:before="60"/>
      <w:ind w:left="1985" w:hanging="1559"/>
    </w:pPr>
    <w:rPr>
      <w:noProof/>
    </w:rPr>
  </w:style>
  <w:style w:type="character" w:styleId="-">
    <w:name w:val="Hyperlink"/>
    <w:uiPriority w:val="99"/>
    <w:rsid w:val="00882E5E"/>
    <w:rPr>
      <w:rFonts w:cs="Times New Roman"/>
      <w:color w:val="0000FF"/>
      <w:u w:val="single"/>
    </w:rPr>
  </w:style>
  <w:style w:type="paragraph" w:customStyle="1" w:styleId="Intro">
    <w:name w:val="Intro"/>
    <w:basedOn w:val="1"/>
    <w:link w:val="IntroChar"/>
    <w:qFormat/>
    <w:rsid w:val="00C30CDC"/>
    <w:pPr>
      <w:numPr>
        <w:numId w:val="0"/>
      </w:numPr>
    </w:pPr>
  </w:style>
  <w:style w:type="paragraph" w:styleId="a8">
    <w:name w:val="List Paragraph"/>
    <w:basedOn w:val="a0"/>
    <w:uiPriority w:val="34"/>
    <w:qFormat/>
    <w:rsid w:val="0065736A"/>
    <w:pPr>
      <w:ind w:left="720"/>
      <w:contextualSpacing/>
    </w:pPr>
  </w:style>
  <w:style w:type="paragraph" w:styleId="a9">
    <w:name w:val="footnote text"/>
    <w:basedOn w:val="a0"/>
    <w:link w:val="Char2"/>
    <w:uiPriority w:val="99"/>
    <w:rsid w:val="00DA1744"/>
    <w:pPr>
      <w:spacing w:before="0"/>
    </w:pPr>
    <w:rPr>
      <w:sz w:val="20"/>
      <w:szCs w:val="20"/>
    </w:rPr>
  </w:style>
  <w:style w:type="character" w:customStyle="1" w:styleId="Char2">
    <w:name w:val="Κείμενο υποσημείωσης Char"/>
    <w:link w:val="a9"/>
    <w:uiPriority w:val="99"/>
    <w:locked/>
    <w:rsid w:val="00DA1744"/>
    <w:rPr>
      <w:rFonts w:ascii="Arial Narrow" w:hAnsi="Arial Narrow" w:cs="Times New Roman"/>
      <w:sz w:val="20"/>
      <w:szCs w:val="20"/>
      <w:lang w:eastAsia="el-GR"/>
    </w:rPr>
  </w:style>
  <w:style w:type="table" w:styleId="aa">
    <w:name w:val="Table Grid"/>
    <w:basedOn w:val="a2"/>
    <w:uiPriority w:val="59"/>
    <w:rsid w:val="007A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Medium Grid 3 Accent 2"/>
    <w:basedOn w:val="a2"/>
    <w:uiPriority w:val="99"/>
    <w:rsid w:val="00A35E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b">
    <w:name w:val="Document Map"/>
    <w:basedOn w:val="a0"/>
    <w:link w:val="Char3"/>
    <w:uiPriority w:val="99"/>
    <w:semiHidden/>
    <w:rsid w:val="009267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link w:val="ab"/>
    <w:uiPriority w:val="99"/>
    <w:semiHidden/>
    <w:locked/>
    <w:rsid w:val="00916BCC"/>
    <w:rPr>
      <w:rFonts w:ascii="Times New Roman" w:hAnsi="Times New Roman" w:cs="Times New Roman"/>
      <w:sz w:val="2"/>
    </w:rPr>
  </w:style>
  <w:style w:type="paragraph" w:styleId="a">
    <w:name w:val="List Bullet"/>
    <w:basedOn w:val="2"/>
    <w:link w:val="Char4"/>
    <w:locked/>
    <w:rsid w:val="00217BEF"/>
    <w:pPr>
      <w:numPr>
        <w:numId w:val="7"/>
      </w:numPr>
      <w:tabs>
        <w:tab w:val="clear" w:pos="709"/>
        <w:tab w:val="left" w:pos="426"/>
      </w:tabs>
    </w:pPr>
  </w:style>
  <w:style w:type="character" w:customStyle="1" w:styleId="Char4">
    <w:name w:val="Λίστα με κουκκίδες Char"/>
    <w:link w:val="a"/>
    <w:rsid w:val="00217BEF"/>
    <w:rPr>
      <w:rFonts w:ascii="Arial Narrow" w:eastAsia="Times New Roman" w:hAnsi="Arial Narrow"/>
      <w:sz w:val="22"/>
      <w:szCs w:val="24"/>
    </w:rPr>
  </w:style>
  <w:style w:type="paragraph" w:styleId="ac">
    <w:name w:val="Balloon Text"/>
    <w:basedOn w:val="a0"/>
    <w:link w:val="Char5"/>
    <w:uiPriority w:val="99"/>
    <w:semiHidden/>
    <w:unhideWhenUsed/>
    <w:locked/>
    <w:rsid w:val="00D32BD1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uiPriority w:val="99"/>
    <w:semiHidden/>
    <w:rsid w:val="00D32BD1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basedOn w:val="1Char"/>
    <w:link w:val="Intro"/>
    <w:rsid w:val="00C30CDC"/>
    <w:rPr>
      <w:rFonts w:ascii="Arial Narrow" w:eastAsia="Times New Roman" w:hAnsi="Arial Narrow"/>
      <w:b/>
      <w:bCs/>
      <w:color w:val="990000"/>
      <w:sz w:val="32"/>
      <w:szCs w:val="28"/>
      <w:shd w:val="clear" w:color="auto" w:fill="D9D9D9"/>
    </w:rPr>
  </w:style>
  <w:style w:type="paragraph" w:styleId="2">
    <w:name w:val="List Bullet 2"/>
    <w:basedOn w:val="a0"/>
    <w:uiPriority w:val="99"/>
    <w:unhideWhenUsed/>
    <w:locked/>
    <w:rsid w:val="00154587"/>
    <w:pPr>
      <w:numPr>
        <w:numId w:val="6"/>
      </w:numPr>
      <w:tabs>
        <w:tab w:val="left" w:pos="709"/>
      </w:tabs>
      <w:ind w:left="709" w:hanging="284"/>
    </w:pPr>
  </w:style>
  <w:style w:type="paragraph" w:styleId="Web">
    <w:name w:val="Normal (Web)"/>
    <w:basedOn w:val="a0"/>
    <w:uiPriority w:val="99"/>
    <w:unhideWhenUsed/>
    <w:locked/>
    <w:rsid w:val="004658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4">
    <w:name w:val="List Bullet 4"/>
    <w:basedOn w:val="a0"/>
    <w:uiPriority w:val="99"/>
    <w:semiHidden/>
    <w:unhideWhenUsed/>
    <w:locked/>
    <w:rsid w:val="00FD71D7"/>
    <w:pPr>
      <w:numPr>
        <w:numId w:val="9"/>
      </w:numPr>
      <w:contextualSpacing/>
    </w:pPr>
  </w:style>
  <w:style w:type="character" w:customStyle="1" w:styleId="Intro2">
    <w:name w:val="Intro 2"/>
    <w:basedOn w:val="2Char"/>
    <w:rsid w:val="00E64785"/>
    <w:rPr>
      <w:rFonts w:ascii="Arial Narrow" w:eastAsia="Times New Roman" w:hAnsi="Arial Narrow"/>
      <w:b/>
      <w:bCs/>
      <w:color w:val="990000"/>
      <w:sz w:val="28"/>
      <w:szCs w:val="26"/>
    </w:rPr>
  </w:style>
  <w:style w:type="character" w:styleId="ad">
    <w:name w:val="annotation reference"/>
    <w:basedOn w:val="a1"/>
    <w:uiPriority w:val="99"/>
    <w:semiHidden/>
    <w:unhideWhenUsed/>
    <w:locked/>
    <w:rsid w:val="007F0D66"/>
    <w:rPr>
      <w:sz w:val="16"/>
      <w:szCs w:val="16"/>
    </w:rPr>
  </w:style>
  <w:style w:type="paragraph" w:styleId="ae">
    <w:name w:val="annotation text"/>
    <w:basedOn w:val="a0"/>
    <w:link w:val="Char6"/>
    <w:uiPriority w:val="99"/>
    <w:semiHidden/>
    <w:unhideWhenUsed/>
    <w:locked/>
    <w:rsid w:val="007F0D66"/>
    <w:rPr>
      <w:sz w:val="20"/>
      <w:szCs w:val="20"/>
    </w:rPr>
  </w:style>
  <w:style w:type="character" w:customStyle="1" w:styleId="Char6">
    <w:name w:val="Κείμενο σχολίου Char"/>
    <w:basedOn w:val="a1"/>
    <w:link w:val="ae"/>
    <w:uiPriority w:val="99"/>
    <w:semiHidden/>
    <w:rsid w:val="007F0D66"/>
    <w:rPr>
      <w:rFonts w:ascii="Arial Narrow" w:eastAsia="Times New Roman" w:hAnsi="Arial Narrow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locked/>
    <w:rsid w:val="007F0D66"/>
    <w:rPr>
      <w:b/>
      <w:bCs/>
    </w:rPr>
  </w:style>
  <w:style w:type="character" w:customStyle="1" w:styleId="Char7">
    <w:name w:val="Θέμα σχολίου Char"/>
    <w:basedOn w:val="Char6"/>
    <w:link w:val="af"/>
    <w:uiPriority w:val="99"/>
    <w:semiHidden/>
    <w:rsid w:val="007F0D66"/>
    <w:rPr>
      <w:rFonts w:ascii="Arial Narrow" w:eastAsia="Times New Roman" w:hAnsi="Arial Narrow"/>
      <w:b/>
      <w:bCs/>
    </w:rPr>
  </w:style>
  <w:style w:type="table" w:styleId="-2">
    <w:name w:val="Light List Accent 2"/>
    <w:basedOn w:val="a2"/>
    <w:uiPriority w:val="61"/>
    <w:rsid w:val="00F40C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0">
    <w:name w:val="List Bullet 3"/>
    <w:basedOn w:val="2"/>
    <w:uiPriority w:val="99"/>
    <w:unhideWhenUsed/>
    <w:locked/>
    <w:rsid w:val="00154587"/>
    <w:pPr>
      <w:numPr>
        <w:numId w:val="8"/>
      </w:numPr>
      <w:tabs>
        <w:tab w:val="clear" w:pos="709"/>
        <w:tab w:val="left" w:pos="993"/>
      </w:tabs>
      <w:ind w:left="993" w:hanging="284"/>
    </w:pPr>
    <w:rPr>
      <w:lang w:val="en-US"/>
    </w:rPr>
  </w:style>
  <w:style w:type="paragraph" w:styleId="af0">
    <w:name w:val="Title"/>
    <w:basedOn w:val="20"/>
    <w:next w:val="a0"/>
    <w:link w:val="Char8"/>
    <w:autoRedefine/>
    <w:qFormat/>
    <w:locked/>
    <w:rsid w:val="004D765B"/>
    <w:pPr>
      <w:numPr>
        <w:ilvl w:val="0"/>
        <w:numId w:val="0"/>
      </w:numPr>
      <w:tabs>
        <w:tab w:val="left" w:pos="426"/>
      </w:tabs>
      <w:ind w:left="425" w:hanging="425"/>
    </w:pPr>
  </w:style>
  <w:style w:type="character" w:customStyle="1" w:styleId="Char8">
    <w:name w:val="Τίτλος Char"/>
    <w:basedOn w:val="a1"/>
    <w:link w:val="af0"/>
    <w:rsid w:val="004D765B"/>
    <w:rPr>
      <w:rFonts w:ascii="Arial Narrow" w:eastAsia="Times New Roman" w:hAnsi="Arial Narrow"/>
      <w:b/>
      <w:bCs/>
      <w:color w:val="990000"/>
      <w:sz w:val="28"/>
      <w:szCs w:val="26"/>
    </w:rPr>
  </w:style>
  <w:style w:type="table" w:customStyle="1" w:styleId="MediumGrid3-Accent21">
    <w:name w:val="Medium Grid 3 - Accent 21"/>
    <w:basedOn w:val="a2"/>
    <w:next w:val="3-2"/>
    <w:uiPriority w:val="99"/>
    <w:rsid w:val="00813E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1">
    <w:name w:val="TOC Heading"/>
    <w:basedOn w:val="1"/>
    <w:next w:val="a0"/>
    <w:uiPriority w:val="39"/>
    <w:semiHidden/>
    <w:unhideWhenUsed/>
    <w:qFormat/>
    <w:rsid w:val="00610A77"/>
    <w:pPr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table" w:styleId="2-5">
    <w:name w:val="Medium Shading 2 Accent 5"/>
    <w:basedOn w:val="a2"/>
    <w:uiPriority w:val="64"/>
    <w:rsid w:val="005F198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90">
    <w:name w:val="toc 9"/>
    <w:basedOn w:val="a0"/>
    <w:next w:val="a0"/>
    <w:autoRedefine/>
    <w:uiPriority w:val="39"/>
    <w:unhideWhenUsed/>
    <w:locked/>
    <w:rsid w:val="00997117"/>
    <w:pPr>
      <w:tabs>
        <w:tab w:val="left" w:pos="426"/>
        <w:tab w:val="right" w:leader="dot" w:pos="9912"/>
      </w:tabs>
      <w:spacing w:after="100"/>
      <w:ind w:left="426" w:hanging="426"/>
    </w:pPr>
  </w:style>
  <w:style w:type="paragraph" w:customStyle="1" w:styleId="ListBulletables">
    <w:name w:val="List Bulle tables"/>
    <w:basedOn w:val="a8"/>
    <w:qFormat/>
    <w:rsid w:val="00FD71D7"/>
    <w:pPr>
      <w:numPr>
        <w:numId w:val="5"/>
      </w:numPr>
      <w:spacing w:before="0" w:after="60" w:line="264" w:lineRule="auto"/>
    </w:pPr>
    <w:rPr>
      <w:sz w:val="20"/>
      <w:szCs w:val="20"/>
    </w:rPr>
  </w:style>
  <w:style w:type="character" w:styleId="af2">
    <w:name w:val="footnote reference"/>
    <w:basedOn w:val="a1"/>
    <w:semiHidden/>
    <w:unhideWhenUsed/>
    <w:locked/>
    <w:rsid w:val="00B36F04"/>
    <w:rPr>
      <w:vertAlign w:val="superscript"/>
    </w:rPr>
  </w:style>
  <w:style w:type="table" w:customStyle="1" w:styleId="LightList-Accent11">
    <w:name w:val="Light List - Accent 11"/>
    <w:basedOn w:val="a2"/>
    <w:uiPriority w:val="61"/>
    <w:rsid w:val="000E4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E46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a2"/>
    <w:next w:val="aa"/>
    <w:rsid w:val="000E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a"/>
    <w:rsid w:val="000E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BulletedDarkRed">
    <w:name w:val="Style 1 Bulleted Dark Red"/>
    <w:basedOn w:val="a3"/>
    <w:rsid w:val="00525630"/>
    <w:pPr>
      <w:numPr>
        <w:numId w:val="1"/>
      </w:numPr>
    </w:pPr>
  </w:style>
  <w:style w:type="table" w:styleId="Web2">
    <w:name w:val="Table Web 2"/>
    <w:basedOn w:val="a2"/>
    <w:locked/>
    <w:rsid w:val="003B650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0">
    <w:name w:val="FollowedHyperlink"/>
    <w:basedOn w:val="a1"/>
    <w:uiPriority w:val="99"/>
    <w:semiHidden/>
    <w:unhideWhenUsed/>
    <w:locked/>
    <w:rsid w:val="00716BF9"/>
    <w:rPr>
      <w:color w:val="800080" w:themeColor="followedHyperlink"/>
      <w:u w:val="single"/>
    </w:rPr>
  </w:style>
  <w:style w:type="numbering" w:customStyle="1" w:styleId="Heading2KE">
    <w:name w:val="Heading 2 KE"/>
    <w:uiPriority w:val="99"/>
    <w:rsid w:val="002F549A"/>
    <w:pPr>
      <w:numPr>
        <w:numId w:val="3"/>
      </w:numPr>
    </w:pPr>
  </w:style>
  <w:style w:type="paragraph" w:customStyle="1" w:styleId="CM1">
    <w:name w:val="CM1"/>
    <w:basedOn w:val="Default"/>
    <w:next w:val="Default"/>
    <w:uiPriority w:val="99"/>
    <w:rsid w:val="00A55A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55A07"/>
    <w:rPr>
      <w:rFonts w:cs="Times New Roman"/>
      <w:color w:val="auto"/>
    </w:rPr>
  </w:style>
  <w:style w:type="paragraph" w:styleId="af3">
    <w:name w:val="No Spacing"/>
    <w:qFormat/>
    <w:rsid w:val="00E31DC9"/>
    <w:pPr>
      <w:jc w:val="both"/>
    </w:pPr>
    <w:rPr>
      <w:rFonts w:ascii="Arial Narrow" w:eastAsia="Times New Roman" w:hAnsi="Arial Narrow"/>
      <w:sz w:val="22"/>
      <w:szCs w:val="24"/>
    </w:rPr>
  </w:style>
  <w:style w:type="character" w:styleId="af4">
    <w:name w:val="page number"/>
    <w:basedOn w:val="a1"/>
    <w:uiPriority w:val="99"/>
    <w:locked/>
    <w:rsid w:val="0021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91890"/>
    <w:pPr>
      <w:spacing w:before="120"/>
      <w:jc w:val="both"/>
    </w:pPr>
    <w:rPr>
      <w:rFonts w:ascii="Arial Narrow" w:eastAsia="Times New Roman" w:hAnsi="Arial Narrow"/>
      <w:sz w:val="22"/>
      <w:szCs w:val="24"/>
    </w:rPr>
  </w:style>
  <w:style w:type="paragraph" w:styleId="1">
    <w:name w:val="heading 1"/>
    <w:basedOn w:val="a0"/>
    <w:next w:val="a0"/>
    <w:link w:val="1Char"/>
    <w:qFormat/>
    <w:rsid w:val="00F26581"/>
    <w:pPr>
      <w:keepNext/>
      <w:keepLines/>
      <w:pageBreakBefore/>
      <w:numPr>
        <w:numId w:val="2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20">
    <w:name w:val="heading 2"/>
    <w:basedOn w:val="a0"/>
    <w:next w:val="a0"/>
    <w:link w:val="2Char"/>
    <w:qFormat/>
    <w:rsid w:val="00F26581"/>
    <w:pPr>
      <w:keepNext/>
      <w:keepLines/>
      <w:pageBreakBefore/>
      <w:numPr>
        <w:ilvl w:val="1"/>
        <w:numId w:val="2"/>
      </w:numPr>
      <w:tabs>
        <w:tab w:val="left" w:pos="1985"/>
      </w:tabs>
      <w:ind w:left="1985" w:hanging="1985"/>
      <w:outlineLvl w:val="1"/>
    </w:pPr>
    <w:rPr>
      <w:b/>
      <w:bCs/>
      <w:color w:val="990000"/>
      <w:sz w:val="28"/>
      <w:szCs w:val="26"/>
    </w:rPr>
  </w:style>
  <w:style w:type="paragraph" w:styleId="3">
    <w:name w:val="heading 3"/>
    <w:basedOn w:val="a0"/>
    <w:next w:val="a0"/>
    <w:link w:val="3Char"/>
    <w:qFormat/>
    <w:rsid w:val="00F26581"/>
    <w:pPr>
      <w:keepNext/>
      <w:keepLines/>
      <w:pageBreakBefore/>
      <w:numPr>
        <w:ilvl w:val="2"/>
        <w:numId w:val="2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40">
    <w:name w:val="heading 4"/>
    <w:basedOn w:val="a0"/>
    <w:next w:val="a0"/>
    <w:link w:val="4Char"/>
    <w:qFormat/>
    <w:rsid w:val="000F40BD"/>
    <w:pPr>
      <w:keepNext/>
      <w:keepLines/>
      <w:numPr>
        <w:ilvl w:val="3"/>
        <w:numId w:val="2"/>
      </w:numPr>
      <w:tabs>
        <w:tab w:val="left" w:pos="851"/>
      </w:tabs>
      <w:spacing w:before="200"/>
      <w:outlineLvl w:val="3"/>
    </w:pPr>
    <w:rPr>
      <w:b/>
      <w:bCs/>
      <w:i/>
      <w:iCs/>
      <w:color w:val="4F81BD" w:themeColor="accent1"/>
      <w:sz w:val="24"/>
    </w:rPr>
  </w:style>
  <w:style w:type="paragraph" w:styleId="5">
    <w:name w:val="heading 5"/>
    <w:basedOn w:val="a0"/>
    <w:next w:val="a0"/>
    <w:link w:val="5Char"/>
    <w:qFormat/>
    <w:rsid w:val="000F40BD"/>
    <w:pPr>
      <w:keepNext/>
      <w:keepLines/>
      <w:numPr>
        <w:ilvl w:val="4"/>
        <w:numId w:val="2"/>
      </w:numPr>
      <w:spacing w:before="200"/>
      <w:outlineLvl w:val="4"/>
    </w:pPr>
    <w:rPr>
      <w:color w:val="990000"/>
    </w:rPr>
  </w:style>
  <w:style w:type="paragraph" w:styleId="6">
    <w:name w:val="heading 6"/>
    <w:basedOn w:val="a0"/>
    <w:next w:val="a0"/>
    <w:link w:val="6Char"/>
    <w:qFormat/>
    <w:rsid w:val="00882E5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Char"/>
    <w:qFormat/>
    <w:rsid w:val="00882E5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Char"/>
    <w:qFormat/>
    <w:rsid w:val="00882E5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Char"/>
    <w:qFormat/>
    <w:rsid w:val="00882E5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F26581"/>
    <w:rPr>
      <w:rFonts w:ascii="Arial Narrow" w:eastAsia="Times New Roman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link w:val="20"/>
    <w:locked/>
    <w:rsid w:val="00F26581"/>
    <w:rPr>
      <w:rFonts w:ascii="Arial Narrow" w:eastAsia="Times New Roman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link w:val="3"/>
    <w:locked/>
    <w:rsid w:val="00F26581"/>
    <w:rPr>
      <w:rFonts w:ascii="Arial Narrow" w:eastAsia="Times New Roman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link w:val="40"/>
    <w:locked/>
    <w:rsid w:val="000F40BD"/>
    <w:rPr>
      <w:rFonts w:ascii="Arial Narrow" w:eastAsia="Times New Roman" w:hAnsi="Arial Narrow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link w:val="5"/>
    <w:locked/>
    <w:rsid w:val="000F40BD"/>
    <w:rPr>
      <w:rFonts w:ascii="Arial Narrow" w:eastAsia="Times New Roman" w:hAnsi="Arial Narrow"/>
      <w:color w:val="990000"/>
      <w:sz w:val="22"/>
      <w:szCs w:val="24"/>
    </w:rPr>
  </w:style>
  <w:style w:type="character" w:customStyle="1" w:styleId="6Char">
    <w:name w:val="Επικεφαλίδα 6 Char"/>
    <w:link w:val="6"/>
    <w:locked/>
    <w:rsid w:val="00882E5E"/>
    <w:rPr>
      <w:rFonts w:ascii="Cambria" w:eastAsia="Times New Roman" w:hAnsi="Cambria"/>
      <w:i/>
      <w:iCs/>
      <w:color w:val="243F60"/>
      <w:sz w:val="22"/>
      <w:szCs w:val="24"/>
    </w:rPr>
  </w:style>
  <w:style w:type="character" w:customStyle="1" w:styleId="7Char">
    <w:name w:val="Επικεφαλίδα 7 Char"/>
    <w:link w:val="7"/>
    <w:locked/>
    <w:rsid w:val="00882E5E"/>
    <w:rPr>
      <w:rFonts w:ascii="Cambria" w:eastAsia="Times New Roman" w:hAnsi="Cambria"/>
      <w:i/>
      <w:iCs/>
      <w:color w:val="404040"/>
      <w:sz w:val="22"/>
      <w:szCs w:val="24"/>
    </w:rPr>
  </w:style>
  <w:style w:type="character" w:customStyle="1" w:styleId="8Char">
    <w:name w:val="Επικεφαλίδα 8 Char"/>
    <w:link w:val="8"/>
    <w:locked/>
    <w:rsid w:val="00882E5E"/>
    <w:rPr>
      <w:rFonts w:ascii="Cambria" w:eastAsia="Times New Roman" w:hAnsi="Cambria"/>
      <w:color w:val="404040"/>
    </w:rPr>
  </w:style>
  <w:style w:type="character" w:customStyle="1" w:styleId="9Char">
    <w:name w:val="Επικεφαλίδα 9 Char"/>
    <w:link w:val="9"/>
    <w:locked/>
    <w:rsid w:val="00882E5E"/>
    <w:rPr>
      <w:rFonts w:ascii="Cambria" w:eastAsia="Times New Roman" w:hAnsi="Cambria"/>
      <w:i/>
      <w:iCs/>
      <w:color w:val="404040"/>
    </w:rPr>
  </w:style>
  <w:style w:type="paragraph" w:styleId="a4">
    <w:name w:val="header"/>
    <w:basedOn w:val="a0"/>
    <w:link w:val="Char"/>
    <w:uiPriority w:val="99"/>
    <w:rsid w:val="00654A18"/>
    <w:pPr>
      <w:spacing w:before="40" w:after="40"/>
      <w:jc w:val="left"/>
    </w:pPr>
    <w:rPr>
      <w:sz w:val="18"/>
      <w:szCs w:val="18"/>
    </w:rPr>
  </w:style>
  <w:style w:type="character" w:customStyle="1" w:styleId="Char">
    <w:name w:val="Κεφαλίδα Char"/>
    <w:link w:val="a4"/>
    <w:uiPriority w:val="99"/>
    <w:locked/>
    <w:rsid w:val="00654A18"/>
    <w:rPr>
      <w:rFonts w:ascii="Arial Narrow" w:eastAsia="Times New Roman" w:hAnsi="Arial Narrow"/>
      <w:sz w:val="18"/>
      <w:szCs w:val="18"/>
    </w:rPr>
  </w:style>
  <w:style w:type="paragraph" w:styleId="a5">
    <w:name w:val="footer"/>
    <w:basedOn w:val="a4"/>
    <w:link w:val="Char0"/>
    <w:uiPriority w:val="99"/>
    <w:rsid w:val="00654A18"/>
  </w:style>
  <w:style w:type="character" w:customStyle="1" w:styleId="Char0">
    <w:name w:val="Υποσέλιδο Char"/>
    <w:link w:val="a5"/>
    <w:uiPriority w:val="99"/>
    <w:locked/>
    <w:rsid w:val="00654A18"/>
    <w:rPr>
      <w:rFonts w:ascii="Arial Narrow" w:eastAsia="Times New Roman" w:hAnsi="Arial Narrow"/>
      <w:sz w:val="18"/>
      <w:szCs w:val="18"/>
    </w:rPr>
  </w:style>
  <w:style w:type="paragraph" w:styleId="a6">
    <w:name w:val="endnote text"/>
    <w:basedOn w:val="a0"/>
    <w:link w:val="Char1"/>
    <w:uiPriority w:val="99"/>
    <w:semiHidden/>
    <w:unhideWhenUsed/>
    <w:locked/>
    <w:rsid w:val="00EC4BB4"/>
    <w:pPr>
      <w:spacing w:before="0"/>
    </w:pPr>
    <w:rPr>
      <w:sz w:val="20"/>
      <w:szCs w:val="20"/>
    </w:rPr>
  </w:style>
  <w:style w:type="character" w:customStyle="1" w:styleId="Char1">
    <w:name w:val="Κείμενο σημείωσης τέλους Char"/>
    <w:basedOn w:val="a1"/>
    <w:link w:val="a6"/>
    <w:uiPriority w:val="99"/>
    <w:semiHidden/>
    <w:rsid w:val="00EC4BB4"/>
    <w:rPr>
      <w:rFonts w:ascii="Arial Narrow" w:eastAsia="Times New Roman" w:hAnsi="Arial Narrow"/>
    </w:rPr>
  </w:style>
  <w:style w:type="character" w:styleId="a7">
    <w:name w:val="endnote reference"/>
    <w:basedOn w:val="a1"/>
    <w:uiPriority w:val="99"/>
    <w:semiHidden/>
    <w:unhideWhenUsed/>
    <w:locked/>
    <w:rsid w:val="00EC4BB4"/>
    <w:rPr>
      <w:vertAlign w:val="superscript"/>
    </w:rPr>
  </w:style>
  <w:style w:type="paragraph" w:styleId="10">
    <w:name w:val="toc 1"/>
    <w:basedOn w:val="a0"/>
    <w:next w:val="a0"/>
    <w:autoRedefine/>
    <w:uiPriority w:val="39"/>
    <w:qFormat/>
    <w:rsid w:val="00BB234D"/>
    <w:pPr>
      <w:shd w:val="clear" w:color="auto" w:fill="D9D9D9"/>
      <w:tabs>
        <w:tab w:val="left" w:pos="426"/>
        <w:tab w:val="right" w:leader="dot" w:pos="9923"/>
      </w:tabs>
      <w:spacing w:before="240"/>
      <w:ind w:left="426" w:hanging="426"/>
    </w:pPr>
    <w:rPr>
      <w:b/>
      <w:noProof/>
      <w:color w:val="800000"/>
      <w:sz w:val="24"/>
    </w:rPr>
  </w:style>
  <w:style w:type="paragraph" w:styleId="21">
    <w:name w:val="toc 2"/>
    <w:basedOn w:val="a0"/>
    <w:next w:val="a0"/>
    <w:autoRedefine/>
    <w:uiPriority w:val="39"/>
    <w:qFormat/>
    <w:rsid w:val="00EC718A"/>
    <w:pPr>
      <w:tabs>
        <w:tab w:val="left" w:pos="851"/>
        <w:tab w:val="left" w:pos="1985"/>
        <w:tab w:val="right" w:leader="dot" w:pos="9923"/>
      </w:tabs>
      <w:ind w:left="850" w:hanging="425"/>
    </w:pPr>
    <w:rPr>
      <w:noProof/>
      <w:lang w:val="en-US"/>
    </w:rPr>
  </w:style>
  <w:style w:type="paragraph" w:styleId="31">
    <w:name w:val="toc 3"/>
    <w:basedOn w:val="a0"/>
    <w:next w:val="a0"/>
    <w:autoRedefine/>
    <w:uiPriority w:val="39"/>
    <w:qFormat/>
    <w:rsid w:val="00EC718A"/>
    <w:pPr>
      <w:tabs>
        <w:tab w:val="left" w:pos="1985"/>
        <w:tab w:val="right" w:leader="dot" w:pos="9923"/>
      </w:tabs>
      <w:spacing w:before="60"/>
      <w:ind w:left="1985" w:hanging="1559"/>
    </w:pPr>
    <w:rPr>
      <w:noProof/>
    </w:rPr>
  </w:style>
  <w:style w:type="character" w:styleId="-">
    <w:name w:val="Hyperlink"/>
    <w:uiPriority w:val="99"/>
    <w:rsid w:val="00882E5E"/>
    <w:rPr>
      <w:rFonts w:cs="Times New Roman"/>
      <w:color w:val="0000FF"/>
      <w:u w:val="single"/>
    </w:rPr>
  </w:style>
  <w:style w:type="paragraph" w:customStyle="1" w:styleId="Intro">
    <w:name w:val="Intro"/>
    <w:basedOn w:val="1"/>
    <w:link w:val="IntroChar"/>
    <w:qFormat/>
    <w:rsid w:val="00C30CDC"/>
    <w:pPr>
      <w:numPr>
        <w:numId w:val="0"/>
      </w:numPr>
    </w:pPr>
  </w:style>
  <w:style w:type="paragraph" w:styleId="a8">
    <w:name w:val="List Paragraph"/>
    <w:basedOn w:val="a0"/>
    <w:uiPriority w:val="34"/>
    <w:qFormat/>
    <w:rsid w:val="0065736A"/>
    <w:pPr>
      <w:ind w:left="720"/>
      <w:contextualSpacing/>
    </w:pPr>
  </w:style>
  <w:style w:type="paragraph" w:styleId="a9">
    <w:name w:val="footnote text"/>
    <w:basedOn w:val="a0"/>
    <w:link w:val="Char2"/>
    <w:uiPriority w:val="99"/>
    <w:rsid w:val="00DA1744"/>
    <w:pPr>
      <w:spacing w:before="0"/>
    </w:pPr>
    <w:rPr>
      <w:sz w:val="20"/>
      <w:szCs w:val="20"/>
    </w:rPr>
  </w:style>
  <w:style w:type="character" w:customStyle="1" w:styleId="Char2">
    <w:name w:val="Κείμενο υποσημείωσης Char"/>
    <w:link w:val="a9"/>
    <w:uiPriority w:val="99"/>
    <w:locked/>
    <w:rsid w:val="00DA1744"/>
    <w:rPr>
      <w:rFonts w:ascii="Arial Narrow" w:hAnsi="Arial Narrow" w:cs="Times New Roman"/>
      <w:sz w:val="20"/>
      <w:szCs w:val="20"/>
      <w:lang w:eastAsia="el-GR"/>
    </w:rPr>
  </w:style>
  <w:style w:type="table" w:styleId="aa">
    <w:name w:val="Table Grid"/>
    <w:basedOn w:val="a2"/>
    <w:uiPriority w:val="59"/>
    <w:rsid w:val="007A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Medium Grid 3 Accent 2"/>
    <w:basedOn w:val="a2"/>
    <w:uiPriority w:val="99"/>
    <w:rsid w:val="00A35E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b">
    <w:name w:val="Document Map"/>
    <w:basedOn w:val="a0"/>
    <w:link w:val="Char3"/>
    <w:uiPriority w:val="99"/>
    <w:semiHidden/>
    <w:rsid w:val="009267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link w:val="ab"/>
    <w:uiPriority w:val="99"/>
    <w:semiHidden/>
    <w:locked/>
    <w:rsid w:val="00916BCC"/>
    <w:rPr>
      <w:rFonts w:ascii="Times New Roman" w:hAnsi="Times New Roman" w:cs="Times New Roman"/>
      <w:sz w:val="2"/>
    </w:rPr>
  </w:style>
  <w:style w:type="paragraph" w:styleId="a">
    <w:name w:val="List Bullet"/>
    <w:basedOn w:val="2"/>
    <w:link w:val="Char4"/>
    <w:locked/>
    <w:rsid w:val="00217BEF"/>
    <w:pPr>
      <w:numPr>
        <w:numId w:val="7"/>
      </w:numPr>
      <w:tabs>
        <w:tab w:val="clear" w:pos="709"/>
        <w:tab w:val="left" w:pos="426"/>
      </w:tabs>
    </w:pPr>
  </w:style>
  <w:style w:type="character" w:customStyle="1" w:styleId="Char4">
    <w:name w:val="Λίστα με κουκκίδες Char"/>
    <w:link w:val="a"/>
    <w:rsid w:val="00217BEF"/>
    <w:rPr>
      <w:rFonts w:ascii="Arial Narrow" w:eastAsia="Times New Roman" w:hAnsi="Arial Narrow"/>
      <w:sz w:val="22"/>
      <w:szCs w:val="24"/>
    </w:rPr>
  </w:style>
  <w:style w:type="paragraph" w:styleId="ac">
    <w:name w:val="Balloon Text"/>
    <w:basedOn w:val="a0"/>
    <w:link w:val="Char5"/>
    <w:uiPriority w:val="99"/>
    <w:semiHidden/>
    <w:unhideWhenUsed/>
    <w:locked/>
    <w:rsid w:val="00D32BD1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uiPriority w:val="99"/>
    <w:semiHidden/>
    <w:rsid w:val="00D32BD1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basedOn w:val="1Char"/>
    <w:link w:val="Intro"/>
    <w:rsid w:val="00C30CDC"/>
    <w:rPr>
      <w:rFonts w:ascii="Arial Narrow" w:eastAsia="Times New Roman" w:hAnsi="Arial Narrow"/>
      <w:b/>
      <w:bCs/>
      <w:color w:val="990000"/>
      <w:sz w:val="32"/>
      <w:szCs w:val="28"/>
      <w:shd w:val="clear" w:color="auto" w:fill="D9D9D9"/>
    </w:rPr>
  </w:style>
  <w:style w:type="paragraph" w:styleId="2">
    <w:name w:val="List Bullet 2"/>
    <w:basedOn w:val="a0"/>
    <w:uiPriority w:val="99"/>
    <w:unhideWhenUsed/>
    <w:locked/>
    <w:rsid w:val="00154587"/>
    <w:pPr>
      <w:numPr>
        <w:numId w:val="6"/>
      </w:numPr>
      <w:tabs>
        <w:tab w:val="left" w:pos="709"/>
      </w:tabs>
      <w:ind w:left="709" w:hanging="284"/>
    </w:pPr>
  </w:style>
  <w:style w:type="paragraph" w:styleId="Web">
    <w:name w:val="Normal (Web)"/>
    <w:basedOn w:val="a0"/>
    <w:uiPriority w:val="99"/>
    <w:unhideWhenUsed/>
    <w:locked/>
    <w:rsid w:val="004658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4">
    <w:name w:val="List Bullet 4"/>
    <w:basedOn w:val="a0"/>
    <w:uiPriority w:val="99"/>
    <w:semiHidden/>
    <w:unhideWhenUsed/>
    <w:locked/>
    <w:rsid w:val="00FD71D7"/>
    <w:pPr>
      <w:numPr>
        <w:numId w:val="9"/>
      </w:numPr>
      <w:contextualSpacing/>
    </w:pPr>
  </w:style>
  <w:style w:type="character" w:customStyle="1" w:styleId="Intro2">
    <w:name w:val="Intro 2"/>
    <w:basedOn w:val="2Char"/>
    <w:rsid w:val="00E64785"/>
    <w:rPr>
      <w:rFonts w:ascii="Arial Narrow" w:eastAsia="Times New Roman" w:hAnsi="Arial Narrow"/>
      <w:b/>
      <w:bCs/>
      <w:color w:val="990000"/>
      <w:sz w:val="28"/>
      <w:szCs w:val="26"/>
    </w:rPr>
  </w:style>
  <w:style w:type="character" w:styleId="ad">
    <w:name w:val="annotation reference"/>
    <w:basedOn w:val="a1"/>
    <w:uiPriority w:val="99"/>
    <w:semiHidden/>
    <w:unhideWhenUsed/>
    <w:locked/>
    <w:rsid w:val="007F0D66"/>
    <w:rPr>
      <w:sz w:val="16"/>
      <w:szCs w:val="16"/>
    </w:rPr>
  </w:style>
  <w:style w:type="paragraph" w:styleId="ae">
    <w:name w:val="annotation text"/>
    <w:basedOn w:val="a0"/>
    <w:link w:val="Char6"/>
    <w:uiPriority w:val="99"/>
    <w:semiHidden/>
    <w:unhideWhenUsed/>
    <w:locked/>
    <w:rsid w:val="007F0D66"/>
    <w:rPr>
      <w:sz w:val="20"/>
      <w:szCs w:val="20"/>
    </w:rPr>
  </w:style>
  <w:style w:type="character" w:customStyle="1" w:styleId="Char6">
    <w:name w:val="Κείμενο σχολίου Char"/>
    <w:basedOn w:val="a1"/>
    <w:link w:val="ae"/>
    <w:uiPriority w:val="99"/>
    <w:semiHidden/>
    <w:rsid w:val="007F0D66"/>
    <w:rPr>
      <w:rFonts w:ascii="Arial Narrow" w:eastAsia="Times New Roman" w:hAnsi="Arial Narrow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locked/>
    <w:rsid w:val="007F0D66"/>
    <w:rPr>
      <w:b/>
      <w:bCs/>
    </w:rPr>
  </w:style>
  <w:style w:type="character" w:customStyle="1" w:styleId="Char7">
    <w:name w:val="Θέμα σχολίου Char"/>
    <w:basedOn w:val="Char6"/>
    <w:link w:val="af"/>
    <w:uiPriority w:val="99"/>
    <w:semiHidden/>
    <w:rsid w:val="007F0D66"/>
    <w:rPr>
      <w:rFonts w:ascii="Arial Narrow" w:eastAsia="Times New Roman" w:hAnsi="Arial Narrow"/>
      <w:b/>
      <w:bCs/>
    </w:rPr>
  </w:style>
  <w:style w:type="table" w:styleId="-2">
    <w:name w:val="Light List Accent 2"/>
    <w:basedOn w:val="a2"/>
    <w:uiPriority w:val="61"/>
    <w:rsid w:val="00F40C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0">
    <w:name w:val="List Bullet 3"/>
    <w:basedOn w:val="2"/>
    <w:uiPriority w:val="99"/>
    <w:unhideWhenUsed/>
    <w:locked/>
    <w:rsid w:val="00154587"/>
    <w:pPr>
      <w:numPr>
        <w:numId w:val="8"/>
      </w:numPr>
      <w:tabs>
        <w:tab w:val="clear" w:pos="709"/>
        <w:tab w:val="left" w:pos="993"/>
      </w:tabs>
      <w:ind w:left="993" w:hanging="284"/>
    </w:pPr>
    <w:rPr>
      <w:lang w:val="en-US"/>
    </w:rPr>
  </w:style>
  <w:style w:type="paragraph" w:styleId="af0">
    <w:name w:val="Title"/>
    <w:basedOn w:val="20"/>
    <w:next w:val="a0"/>
    <w:link w:val="Char8"/>
    <w:autoRedefine/>
    <w:qFormat/>
    <w:locked/>
    <w:rsid w:val="004D765B"/>
    <w:pPr>
      <w:numPr>
        <w:ilvl w:val="0"/>
        <w:numId w:val="0"/>
      </w:numPr>
      <w:tabs>
        <w:tab w:val="left" w:pos="426"/>
      </w:tabs>
      <w:ind w:left="425" w:hanging="425"/>
    </w:pPr>
  </w:style>
  <w:style w:type="character" w:customStyle="1" w:styleId="Char8">
    <w:name w:val="Τίτλος Char"/>
    <w:basedOn w:val="a1"/>
    <w:link w:val="af0"/>
    <w:rsid w:val="004D765B"/>
    <w:rPr>
      <w:rFonts w:ascii="Arial Narrow" w:eastAsia="Times New Roman" w:hAnsi="Arial Narrow"/>
      <w:b/>
      <w:bCs/>
      <w:color w:val="990000"/>
      <w:sz w:val="28"/>
      <w:szCs w:val="26"/>
    </w:rPr>
  </w:style>
  <w:style w:type="table" w:customStyle="1" w:styleId="MediumGrid3-Accent21">
    <w:name w:val="Medium Grid 3 - Accent 21"/>
    <w:basedOn w:val="a2"/>
    <w:next w:val="3-2"/>
    <w:uiPriority w:val="99"/>
    <w:rsid w:val="00813E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1">
    <w:name w:val="TOC Heading"/>
    <w:basedOn w:val="1"/>
    <w:next w:val="a0"/>
    <w:uiPriority w:val="39"/>
    <w:semiHidden/>
    <w:unhideWhenUsed/>
    <w:qFormat/>
    <w:rsid w:val="00610A77"/>
    <w:pPr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table" w:styleId="2-5">
    <w:name w:val="Medium Shading 2 Accent 5"/>
    <w:basedOn w:val="a2"/>
    <w:uiPriority w:val="64"/>
    <w:rsid w:val="005F198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90">
    <w:name w:val="toc 9"/>
    <w:basedOn w:val="a0"/>
    <w:next w:val="a0"/>
    <w:autoRedefine/>
    <w:uiPriority w:val="39"/>
    <w:unhideWhenUsed/>
    <w:locked/>
    <w:rsid w:val="00997117"/>
    <w:pPr>
      <w:tabs>
        <w:tab w:val="left" w:pos="426"/>
        <w:tab w:val="right" w:leader="dot" w:pos="9912"/>
      </w:tabs>
      <w:spacing w:after="100"/>
      <w:ind w:left="426" w:hanging="426"/>
    </w:pPr>
  </w:style>
  <w:style w:type="paragraph" w:customStyle="1" w:styleId="ListBulletables">
    <w:name w:val="List Bulle tables"/>
    <w:basedOn w:val="a8"/>
    <w:qFormat/>
    <w:rsid w:val="00FD71D7"/>
    <w:pPr>
      <w:numPr>
        <w:numId w:val="5"/>
      </w:numPr>
      <w:spacing w:before="0" w:after="60" w:line="264" w:lineRule="auto"/>
    </w:pPr>
    <w:rPr>
      <w:sz w:val="20"/>
      <w:szCs w:val="20"/>
    </w:rPr>
  </w:style>
  <w:style w:type="character" w:styleId="af2">
    <w:name w:val="footnote reference"/>
    <w:basedOn w:val="a1"/>
    <w:semiHidden/>
    <w:unhideWhenUsed/>
    <w:locked/>
    <w:rsid w:val="00B36F04"/>
    <w:rPr>
      <w:vertAlign w:val="superscript"/>
    </w:rPr>
  </w:style>
  <w:style w:type="table" w:customStyle="1" w:styleId="LightList-Accent11">
    <w:name w:val="Light List - Accent 11"/>
    <w:basedOn w:val="a2"/>
    <w:uiPriority w:val="61"/>
    <w:rsid w:val="000E4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E46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a2"/>
    <w:next w:val="aa"/>
    <w:rsid w:val="000E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a"/>
    <w:rsid w:val="000E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BulletedDarkRed">
    <w:name w:val="Style 1 Bulleted Dark Red"/>
    <w:basedOn w:val="a3"/>
    <w:rsid w:val="00525630"/>
    <w:pPr>
      <w:numPr>
        <w:numId w:val="1"/>
      </w:numPr>
    </w:pPr>
  </w:style>
  <w:style w:type="table" w:styleId="Web2">
    <w:name w:val="Table Web 2"/>
    <w:basedOn w:val="a2"/>
    <w:locked/>
    <w:rsid w:val="003B650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0">
    <w:name w:val="FollowedHyperlink"/>
    <w:basedOn w:val="a1"/>
    <w:uiPriority w:val="99"/>
    <w:semiHidden/>
    <w:unhideWhenUsed/>
    <w:locked/>
    <w:rsid w:val="00716BF9"/>
    <w:rPr>
      <w:color w:val="800080" w:themeColor="followedHyperlink"/>
      <w:u w:val="single"/>
    </w:rPr>
  </w:style>
  <w:style w:type="numbering" w:customStyle="1" w:styleId="Heading2KE">
    <w:name w:val="Heading 2 KE"/>
    <w:uiPriority w:val="99"/>
    <w:rsid w:val="002F549A"/>
    <w:pPr>
      <w:numPr>
        <w:numId w:val="3"/>
      </w:numPr>
    </w:pPr>
  </w:style>
  <w:style w:type="paragraph" w:customStyle="1" w:styleId="CM1">
    <w:name w:val="CM1"/>
    <w:basedOn w:val="Default"/>
    <w:next w:val="Default"/>
    <w:uiPriority w:val="99"/>
    <w:rsid w:val="00A55A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55A07"/>
    <w:rPr>
      <w:rFonts w:cs="Times New Roman"/>
      <w:color w:val="auto"/>
    </w:rPr>
  </w:style>
  <w:style w:type="paragraph" w:styleId="af3">
    <w:name w:val="No Spacing"/>
    <w:qFormat/>
    <w:rsid w:val="00E31DC9"/>
    <w:pPr>
      <w:jc w:val="both"/>
    </w:pPr>
    <w:rPr>
      <w:rFonts w:ascii="Arial Narrow" w:eastAsia="Times New Roman" w:hAnsi="Arial Narrow"/>
      <w:sz w:val="22"/>
      <w:szCs w:val="24"/>
    </w:rPr>
  </w:style>
  <w:style w:type="character" w:styleId="af4">
    <w:name w:val="page number"/>
    <w:basedOn w:val="a1"/>
    <w:uiPriority w:val="99"/>
    <w:locked/>
    <w:rsid w:val="0021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78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2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48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8207-0C9C-402A-87FB-719D0FC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8117</Characters>
  <Application>Microsoft Office Word</Application>
  <DocSecurity>0</DocSecurity>
  <Lines>67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ΠΙΝΑΚΑΣ ΠΕΡΙΕΧΟΜΕΝΩΝ</vt:lpstr>
      <vt:lpstr>ΠΙΝΑΚΑΣ ΠΕΡΙΕΧΟΜΕΝΩΝ</vt:lpstr>
    </vt:vector>
  </TitlesOfParts>
  <Company>Hewlett-Packard Company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Maria Spanoudi</dc:creator>
  <cp:lastModifiedBy>Καραγιάννης, Κώστας</cp:lastModifiedBy>
  <cp:revision>6</cp:revision>
  <cp:lastPrinted>2014-10-06T16:26:00Z</cp:lastPrinted>
  <dcterms:created xsi:type="dcterms:W3CDTF">2016-10-20T11:39:00Z</dcterms:created>
  <dcterms:modified xsi:type="dcterms:W3CDTF">2017-05-05T11:28:00Z</dcterms:modified>
</cp:coreProperties>
</file>