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2"/>
        <w:tblW w:w="10848" w:type="dxa"/>
        <w:tblLayout w:type="fixed"/>
        <w:tblLook w:val="04A0" w:firstRow="1" w:lastRow="0" w:firstColumn="1" w:lastColumn="0" w:noHBand="0" w:noVBand="1"/>
      </w:tblPr>
      <w:tblGrid>
        <w:gridCol w:w="639"/>
        <w:gridCol w:w="887"/>
        <w:gridCol w:w="709"/>
        <w:gridCol w:w="425"/>
        <w:gridCol w:w="2410"/>
        <w:gridCol w:w="283"/>
        <w:gridCol w:w="267"/>
        <w:gridCol w:w="17"/>
        <w:gridCol w:w="874"/>
        <w:gridCol w:w="1535"/>
        <w:gridCol w:w="1543"/>
        <w:gridCol w:w="17"/>
        <w:gridCol w:w="141"/>
        <w:gridCol w:w="1101"/>
      </w:tblGrid>
      <w:tr w:rsidR="00706BAF" w:rsidTr="006F771C">
        <w:trPr>
          <w:trHeight w:val="375"/>
        </w:trPr>
        <w:tc>
          <w:tcPr>
            <w:tcW w:w="10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91C6D" w:rsidRDefault="00891C6D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ΛΙΣΤΑ</w:t>
            </w:r>
            <w:r w:rsidR="00706BA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3C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ΕΞΕΤΑΣΗΣ</w:t>
            </w:r>
            <w:r w:rsidR="00706BA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ΔΙΑΔΙΚΑΣΙΑΣ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ΕΞΕΛΙΞΗΣ</w:t>
            </w:r>
            <w:r w:rsidR="00F33CF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ΔΗΜΟΣΙΩΝ ΣΥΜΒΑΣΕΩΝ </w:t>
            </w:r>
          </w:p>
          <w:p w:rsidR="00706BAF" w:rsidRPr="006F0675" w:rsidRDefault="00706BAF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ΠΡΟΜΗΘΕΙΩΝ - ΥΠΗΡΕΣΙΩΝ</w:t>
            </w:r>
          </w:p>
        </w:tc>
      </w:tr>
      <w:tr w:rsidR="00706BAF" w:rsidRPr="00706BAF" w:rsidTr="006F771C">
        <w:trPr>
          <w:trHeight w:val="297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BAF" w:rsidRPr="00706BAF" w:rsidRDefault="00706BAF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06BAF">
              <w:rPr>
                <w:rFonts w:ascii="Calibri" w:hAnsi="Calibri"/>
                <w:b/>
                <w:bCs/>
                <w:sz w:val="28"/>
                <w:szCs w:val="28"/>
              </w:rPr>
              <w:t>ΕΡΓΟ</w:t>
            </w:r>
            <w:r w:rsidR="00F44987"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(1)</w:t>
            </w:r>
            <w:r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9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AF" w:rsidRPr="00405CEE" w:rsidRDefault="00706BAF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234D8D" w:rsidTr="006F771C">
        <w:trPr>
          <w:trHeight w:val="3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8D" w:rsidRDefault="00234D8D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ΟΠΣΑ</w:t>
            </w:r>
            <w:r w:rsidR="00B83FD7">
              <w:rPr>
                <w:rFonts w:ascii="Calibri" w:hAnsi="Calibri"/>
                <w:b/>
                <w:bCs/>
                <w:sz w:val="28"/>
                <w:szCs w:val="28"/>
              </w:rPr>
              <w:t>Α</w:t>
            </w:r>
            <w:r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(2)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D" w:rsidRPr="00405CEE" w:rsidRDefault="00234D8D" w:rsidP="00D90F5A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D" w:rsidRPr="00234D8D" w:rsidRDefault="00234D8D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34D8D">
              <w:rPr>
                <w:rFonts w:ascii="Calibri" w:hAnsi="Calibri"/>
                <w:b/>
                <w:bCs/>
                <w:sz w:val="28"/>
                <w:szCs w:val="28"/>
              </w:rPr>
              <w:t>ΕΝΤΑΞΗ</w:t>
            </w:r>
            <w:r w:rsidRPr="00234D8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(3)</w:t>
            </w:r>
            <w:r w:rsidRPr="00234D8D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D" w:rsidRPr="00405CEE" w:rsidRDefault="00234D8D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F44987" w:rsidTr="006F771C">
        <w:trPr>
          <w:trHeight w:val="375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87" w:rsidRDefault="00F44987" w:rsidP="00234D8D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ΑΝΤΙΚΕΙΜΕΝΟ</w:t>
            </w:r>
            <w:r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</w:t>
            </w:r>
            <w:r w:rsidR="00234D8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</w:t>
            </w:r>
            <w:r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)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987" w:rsidRPr="00405CEE" w:rsidRDefault="00F44987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0E5BDC" w:rsidTr="006F771C">
        <w:trPr>
          <w:trHeight w:val="3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BDC" w:rsidRPr="000E5BDC" w:rsidRDefault="00B833D8" w:rsidP="00234D8D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ΔΙΑΓΩΝΙΣΜΟΣ</w:t>
            </w:r>
            <w:r w:rsidR="00F44987"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</w:t>
            </w:r>
            <w:r w:rsidR="00234D8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</w:t>
            </w:r>
            <w:r w:rsidR="00F44987" w:rsidRPr="00F44987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)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BDC" w:rsidRPr="00405CEE" w:rsidRDefault="000E5BDC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234D8D" w:rsidTr="006F771C">
        <w:trPr>
          <w:trHeight w:val="3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8D" w:rsidRPr="00234D8D" w:rsidRDefault="00234D8D" w:rsidP="00B833D8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ΑΝΑΘΕΣΗ</w:t>
            </w:r>
            <w:r w:rsidRPr="00234D8D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(6)</w:t>
            </w:r>
            <w:r w:rsidRPr="00234D8D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D" w:rsidRPr="00D90F5A" w:rsidRDefault="00234D8D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D90F5A" w:rsidRPr="001038FE" w:rsidTr="006F771C">
        <w:trPr>
          <w:trHeight w:val="375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5A" w:rsidRDefault="00D90F5A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ΑΝΑΘΕΤΟΥΣΑ ΑΡΧΗ: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5A" w:rsidRPr="003E7A35" w:rsidRDefault="00D90F5A" w:rsidP="00B833D8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1038FE" w:rsidRPr="001038FE" w:rsidTr="008963C5">
        <w:trPr>
          <w:trHeight w:val="375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8FE" w:rsidRPr="001038FE" w:rsidRDefault="001038FE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Π/Υ ΔΙΑΚΥΡΗΞΗΣ</w:t>
            </w:r>
            <w:r w:rsidRPr="001038FE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(7):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FE" w:rsidRPr="001038FE" w:rsidRDefault="001038FE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FE" w:rsidRPr="001038FE" w:rsidRDefault="001038FE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Π/Υ ΑΝΑΘΕΣΗΣ</w:t>
            </w:r>
            <w:r w:rsidRPr="001038FE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(7)</w:t>
            </w:r>
            <w:r w:rsidRPr="001038FE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8FE" w:rsidRPr="001038FE" w:rsidRDefault="001038FE" w:rsidP="00B833D8">
            <w:pPr>
              <w:spacing w:after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B7332" w:rsidTr="008963C5">
        <w:trPr>
          <w:trHeight w:val="375"/>
        </w:trPr>
        <w:tc>
          <w:tcPr>
            <w:tcW w:w="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32" w:rsidRPr="00D90F5A" w:rsidRDefault="008963C5" w:rsidP="008963C5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 w:rsidRPr="006F771C">
              <w:rPr>
                <w:rFonts w:ascii="Calibri" w:hAnsi="Calibri"/>
                <w:b/>
                <w:bCs/>
                <w:sz w:val="28"/>
                <w:szCs w:val="28"/>
              </w:rPr>
              <w:t xml:space="preserve">Η/μ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ολοκλήρωσης</w:t>
            </w:r>
            <w:r w:rsidRPr="006F771C">
              <w:rPr>
                <w:rFonts w:ascii="Calibri" w:hAnsi="Calibri"/>
                <w:b/>
                <w:bCs/>
                <w:sz w:val="28"/>
                <w:szCs w:val="28"/>
              </w:rPr>
              <w:t xml:space="preserve"> βάση Απόφασης Ένταξης: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332" w:rsidRPr="008963C5" w:rsidRDefault="00EB7332" w:rsidP="006F771C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8963C5" w:rsidTr="005547D0">
        <w:trPr>
          <w:trHeight w:val="375"/>
        </w:trPr>
        <w:tc>
          <w:tcPr>
            <w:tcW w:w="56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EB7332" w:rsidRDefault="008963C5" w:rsidP="008963C5">
            <w:pPr>
              <w:spacing w:after="0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6F771C">
              <w:rPr>
                <w:rFonts w:ascii="Calibri" w:hAnsi="Calibri"/>
                <w:b/>
                <w:bCs/>
                <w:sz w:val="28"/>
                <w:szCs w:val="28"/>
              </w:rPr>
              <w:t xml:space="preserve">Η/μ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ολοκλήρωσης </w:t>
            </w:r>
            <w:r w:rsidRPr="006F771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βάση Σύμβασης</w:t>
            </w:r>
            <w:r w:rsidRPr="006F771C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8963C5" w:rsidRDefault="008963C5" w:rsidP="008963C5">
            <w:pPr>
              <w:spacing w:after="0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  <w:tr w:rsidR="008963C5" w:rsidTr="006F771C">
        <w:trPr>
          <w:trHeight w:val="375"/>
        </w:trPr>
        <w:tc>
          <w:tcPr>
            <w:tcW w:w="1084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C5" w:rsidRPr="00F33CF0" w:rsidRDefault="008963C5" w:rsidP="008963C5">
            <w:pPr>
              <w:spacing w:after="0"/>
              <w:rPr>
                <w:rFonts w:ascii="Calibri" w:hAnsi="Calibri"/>
                <w:b/>
                <w:bCs/>
                <w:color w:val="0070C0"/>
                <w:sz w:val="24"/>
                <w:szCs w:val="28"/>
              </w:rPr>
            </w:pPr>
          </w:p>
          <w:p w:rsidR="00F33CF0" w:rsidRPr="00F33CF0" w:rsidRDefault="00F33CF0" w:rsidP="008963C5">
            <w:pPr>
              <w:spacing w:after="0"/>
              <w:rPr>
                <w:rFonts w:ascii="Calibri" w:hAnsi="Calibri"/>
                <w:b/>
                <w:bCs/>
                <w:color w:val="0070C0"/>
                <w:sz w:val="24"/>
                <w:szCs w:val="28"/>
              </w:rPr>
            </w:pPr>
          </w:p>
          <w:p w:rsidR="008963C5" w:rsidRPr="001038FE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D90F5A"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- ΓΕΝΙΚΑ ΔΙΚΑΙΟΛΟΓΗΤΙΚΑ</w:t>
            </w: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Είδος δικαιολογητικού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Παρατηρήσεις </w:t>
            </w:r>
            <w:r w:rsidRPr="00A3605F">
              <w:rPr>
                <w:rFonts w:ascii="Calibri" w:hAnsi="Calibri"/>
                <w:b/>
                <w:bCs/>
                <w:color w:val="000000"/>
                <w:vertAlign w:val="superscript"/>
              </w:rPr>
              <w:t>(*)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963C5" w:rsidRPr="00405CEE" w:rsidRDefault="008963C5" w:rsidP="008963C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405CEE">
              <w:rPr>
                <w:rFonts w:ascii="Calibri" w:hAnsi="Calibri"/>
                <w:b/>
                <w:bCs/>
                <w:color w:val="000000"/>
                <w:sz w:val="18"/>
              </w:rPr>
              <w:t>Κατάσταση (*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>*</w:t>
            </w:r>
            <w:r w:rsidRPr="00405CEE">
              <w:rPr>
                <w:rFonts w:ascii="Calibri" w:hAnsi="Calibri"/>
                <w:b/>
                <w:bCs/>
                <w:color w:val="000000"/>
                <w:sz w:val="18"/>
              </w:rPr>
              <w:t>)</w:t>
            </w:r>
          </w:p>
        </w:tc>
      </w:tr>
      <w:tr w:rsidR="008963C5" w:rsidTr="00F455A3">
        <w:trPr>
          <w:trHeight w:val="4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Απόφαση έγκρισης διαγωνισμού 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(8</w:t>
            </w:r>
            <w:r w:rsidRPr="00955793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05700C">
        <w:trPr>
          <w:trHeight w:val="4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Απόφαση έγκρισης τεύχους διακήρυξης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(8</w:t>
            </w:r>
            <w:r w:rsidRPr="00955793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  <w:r w:rsidRPr="00955793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F455A3">
        <w:trPr>
          <w:trHeight w:val="4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Τελεσίδικο αποτέλεσμα εξέτασης ενστάσεων επί της διακήρυξης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05700C">
        <w:trPr>
          <w:trHeight w:val="4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Αντίγραφο διακήρυξης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RPr="00A3605F" w:rsidTr="008963C5">
        <w:trPr>
          <w:trHeight w:val="4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Έντυπο οικονομικής προσφοράς</w:t>
            </w:r>
          </w:p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(εάν δεν περιλαμβάνεται στη διακήρυξη)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RPr="00A3605F" w:rsidTr="008963C5">
        <w:trPr>
          <w:trHeight w:val="5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Συγγραφή Υποχρεώσεων (ΣΥ)</w:t>
            </w:r>
          </w:p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(εάν απαιτείται κα δεν περιλαμβάνεται στη διακήρυξη)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RPr="00A3605F" w:rsidTr="008963C5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Τεχνικές προδιαγραφές (μόνο στην περίπτωση που δεν περιλαμβάνονται στην ΣΥ)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6F771C" w:rsidRDefault="008963C5" w:rsidP="008963C5">
            <w:pPr>
              <w:spacing w:after="0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RPr="00A3605F" w:rsidTr="008963C5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A3605F">
              <w:rPr>
                <w:rFonts w:ascii="Calibri" w:hAnsi="Calibri"/>
                <w:b/>
                <w:color w:val="000000"/>
              </w:rPr>
              <w:t>Σχέδιο συμφωνητικού συμβατό με την διακήρυξη</w:t>
            </w:r>
          </w:p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 w:rsidRPr="00A3605F">
              <w:rPr>
                <w:rFonts w:ascii="Calibri" w:hAnsi="Calibri"/>
                <w:color w:val="000000"/>
              </w:rPr>
              <w:t>(εάν δεν περιλαμβάνεται στη διακήρυξη)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A3605F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RPr="00147100" w:rsidTr="008963C5">
        <w:trPr>
          <w:trHeight w:val="2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147100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147100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147100">
              <w:rPr>
                <w:rFonts w:ascii="Calibri" w:hAnsi="Calibri"/>
                <w:b/>
                <w:color w:val="000000"/>
              </w:rPr>
              <w:t>Τεκμηρίωση δημοσιότητας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63C5" w:rsidRPr="00147100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147100">
              <w:rPr>
                <w:rFonts w:ascii="Calibri" w:hAnsi="Calibri"/>
                <w:b/>
                <w:color w:val="000000"/>
              </w:rPr>
              <w:t> </w:t>
            </w: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8963C5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8963C5">
              <w:rPr>
                <w:rFonts w:ascii="Calibri" w:hAnsi="Calibri"/>
                <w:color w:val="000000"/>
                <w:sz w:val="20"/>
              </w:rPr>
              <w:t>- Χρονοδιάγραμμα υποβολής προσφορών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C5" w:rsidRPr="008963C5" w:rsidRDefault="008963C5" w:rsidP="008963C5">
            <w:pPr>
              <w:spacing w:after="0"/>
              <w:rPr>
                <w:rFonts w:ascii="Calibri" w:hAnsi="Calibri"/>
                <w:bCs/>
                <w:sz w:val="20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Εφημερίδα Κυβερνήσεως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2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γ)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Πανελλαδικός ημερήσιος τύπος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28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δ)</w:t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2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ε)</w:t>
            </w:r>
          </w:p>
        </w:tc>
        <w:tc>
          <w:tcPr>
            <w:tcW w:w="49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στ)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Επαρχιακός τύπος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ζ)</w:t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η)</w:t>
            </w:r>
          </w:p>
        </w:tc>
        <w:tc>
          <w:tcPr>
            <w:tcW w:w="49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θ)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Ειδικός τύπος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ι)</w:t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ια)</w:t>
            </w:r>
          </w:p>
        </w:tc>
        <w:tc>
          <w:tcPr>
            <w:tcW w:w="49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ιβ)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</w:rPr>
              <w:t xml:space="preserve">Αποδεικτικό η/μ ανάρτησης </w:t>
            </w:r>
            <w:r w:rsidRPr="000E5BDC">
              <w:rPr>
                <w:rFonts w:ascii="Calibri" w:hAnsi="Calibri"/>
                <w:color w:val="000000"/>
                <w:sz w:val="20"/>
              </w:rPr>
              <w:t xml:space="preserve"> ιστοσελίδα του Φορέα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6D18F8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ιγ)</w:t>
            </w:r>
          </w:p>
        </w:tc>
        <w:tc>
          <w:tcPr>
            <w:tcW w:w="49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ιδ)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4E3F9A">
              <w:rPr>
                <w:rFonts w:ascii="Calibri" w:hAnsi="Calibri"/>
                <w:color w:val="000000"/>
                <w:sz w:val="20"/>
              </w:rPr>
              <w:t>Άλλο</w:t>
            </w:r>
            <w:r>
              <w:rPr>
                <w:rFonts w:ascii="Calibri" w:hAnsi="Calibri"/>
                <w:color w:val="000000"/>
                <w:sz w:val="20"/>
              </w:rPr>
              <w:t xml:space="preserve"> (διευκρινίστε)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963C5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ιε)</w:t>
            </w:r>
          </w:p>
        </w:tc>
        <w:tc>
          <w:tcPr>
            <w:tcW w:w="49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2D1446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33CF0" w:rsidTr="002F21AE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3CF0" w:rsidRDefault="00F33CF0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3CF0" w:rsidRDefault="00F33CF0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Είδος δικαιολογητικού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3CF0" w:rsidRDefault="00F33CF0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Παρατηρήσεις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33CF0" w:rsidRDefault="00F33CF0" w:rsidP="00F33CF0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Κατάσταση</w:t>
            </w:r>
          </w:p>
        </w:tc>
      </w:tr>
      <w:tr w:rsidR="008963C5" w:rsidTr="00F455A3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Αποφάσεις συγκρότησης Επιτροπών διαγωνισμού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63C5" w:rsidRDefault="008963C5" w:rsidP="008963C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963C5" w:rsidTr="00941BF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-Επιτροπή αξιολόγησης / διαγωνισμού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405CEE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941BF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0E5BDC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Επιτροπή ενστάσεων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C5" w:rsidRPr="00405CEE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F455A3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Τεκμηρίωση της νομιμότητας της διαδικασίας επιλογής Επιτροπών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(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9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963C5" w:rsidTr="008C034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C5" w:rsidRPr="00351952" w:rsidRDefault="008963C5" w:rsidP="008963C5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Τεκμηρίωση της αρχής της "αμεροληψίας" της Διοίκησης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(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10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3C5" w:rsidRPr="00405CEE" w:rsidRDefault="008963C5" w:rsidP="008963C5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C0346" w:rsidTr="008C034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46" w:rsidRDefault="008C0346" w:rsidP="008C0346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346" w:rsidRPr="00E178A2" w:rsidRDefault="008C0346" w:rsidP="008C0346">
            <w:pPr>
              <w:spacing w:after="0"/>
              <w:rPr>
                <w:rFonts w:ascii="Calibri" w:hAnsi="Calibri"/>
                <w:color w:val="000000"/>
              </w:rPr>
            </w:pPr>
            <w:r w:rsidRPr="001B74F7">
              <w:rPr>
                <w:rFonts w:ascii="Calibri" w:hAnsi="Calibri"/>
                <w:b/>
                <w:color w:val="000000"/>
              </w:rPr>
              <w:t xml:space="preserve">Κατάλογος </w:t>
            </w:r>
            <w:r>
              <w:rPr>
                <w:rFonts w:ascii="Calibri" w:hAnsi="Calibri"/>
                <w:b/>
                <w:color w:val="000000"/>
              </w:rPr>
              <w:t>ενδιαφερομένων</w:t>
            </w:r>
            <w:r w:rsidRPr="001B74F7">
              <w:rPr>
                <w:rFonts w:ascii="Calibri" w:hAnsi="Calibri"/>
                <w:b/>
                <w:color w:val="000000"/>
              </w:rPr>
              <w:t xml:space="preserve"> που παρέλαβαν τα τεύχη του διαγωνισμού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(εφόσον υπάρχει)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0346" w:rsidRPr="008C0346" w:rsidRDefault="008C0346" w:rsidP="008C0346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346" w:rsidRDefault="008C0346" w:rsidP="008C034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782603" w:rsidTr="008C034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1B74F7">
              <w:rPr>
                <w:rFonts w:ascii="Calibri" w:hAnsi="Calibri"/>
                <w:b/>
                <w:color w:val="000000"/>
              </w:rPr>
              <w:t xml:space="preserve">Κατάλογος </w:t>
            </w:r>
            <w:r>
              <w:rPr>
                <w:rFonts w:ascii="Calibri" w:hAnsi="Calibri"/>
                <w:b/>
                <w:color w:val="000000"/>
              </w:rPr>
              <w:t>ενδιαφερομένων</w:t>
            </w:r>
            <w:r w:rsidRPr="001B74F7">
              <w:rPr>
                <w:rFonts w:ascii="Calibri" w:hAnsi="Calibri"/>
                <w:b/>
                <w:color w:val="000000"/>
              </w:rPr>
              <w:t xml:space="preserve"> που υπέβαλαν προσφορά με ημερομηνία υποβολής της αίτησης συμμετοχής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(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11</w:t>
            </w:r>
            <w:r w:rsidRPr="001B74F7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782603" w:rsidTr="00B14536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351952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351952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351952">
              <w:rPr>
                <w:rFonts w:ascii="Calibri" w:hAnsi="Calibri"/>
                <w:b/>
                <w:color w:val="000000"/>
              </w:rPr>
              <w:t>Αποφάσεις έγκρισης πρακτικών</w:t>
            </w:r>
            <w:r>
              <w:rPr>
                <w:rFonts w:ascii="Calibri" w:hAnsi="Calibri"/>
                <w:b/>
                <w:color w:val="000000"/>
              </w:rPr>
              <w:t xml:space="preserve"> Επιτροπών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82603" w:rsidTr="00B14536">
        <w:trPr>
          <w:trHeight w:val="3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Δικαιολογητικά συμμετοχής</w:t>
            </w:r>
            <w:r>
              <w:rPr>
                <w:rFonts w:ascii="Calibri" w:hAnsi="Calibri"/>
                <w:color w:val="000000"/>
                <w:sz w:val="20"/>
              </w:rPr>
              <w:t xml:space="preserve"> (ποιοτικής επιλογής)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2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Τεχνικών προσφορών</w:t>
            </w:r>
          </w:p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(εφόσον υπάρχει ξεχωριστό Πρακτικό)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2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Οικονομικών προσφορών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3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 Ανάδειξης μειοδότη</w:t>
            </w:r>
          </w:p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(εφόσον υπάρχει ξεχωριστό Πρακτικό)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3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ε)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</w:rPr>
              <w:t xml:space="preserve">Έλεγχος εγγυητικών μειοδότη και ολοκλήρωση διαδικασίας κατακύρωσης (ανάθεση). 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3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0E5BDC">
              <w:rPr>
                <w:rFonts w:ascii="Calibri" w:hAnsi="Calibri"/>
                <w:color w:val="000000"/>
                <w:sz w:val="20"/>
              </w:rPr>
              <w:t>- Ενστάσεων</w:t>
            </w:r>
          </w:p>
          <w:p w:rsidR="00782603" w:rsidRPr="000E5BDC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(εφόσον υπάρχουν ενστάσεις)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3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Έντυπο κατάταξης υποψηφίων</w:t>
            </w:r>
          </w:p>
          <w:p w:rsidR="00782603" w:rsidRPr="00E178A2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(εφόσον δεν περιλαμβάνεται στο σχετικό Πρακτικό)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B14536">
        <w:trPr>
          <w:trHeight w:val="3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B14536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14536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Default="00782603" w:rsidP="00782603">
            <w:pPr>
              <w:pStyle w:val="a4"/>
              <w:spacing w:after="0"/>
              <w:ind w:left="0"/>
              <w:rPr>
                <w:rFonts w:ascii="Calibri" w:hAnsi="Calibri"/>
                <w:b/>
                <w:color w:val="000000"/>
              </w:rPr>
            </w:pPr>
            <w:r w:rsidRPr="00B14536">
              <w:rPr>
                <w:rFonts w:ascii="Calibri" w:hAnsi="Calibri"/>
                <w:b/>
                <w:color w:val="000000"/>
              </w:rPr>
              <w:t>Τελεσίδικη απόφαση κατακύρωσης ανάθεσης</w:t>
            </w:r>
          </w:p>
          <w:p w:rsidR="00782603" w:rsidRPr="00B14536" w:rsidRDefault="00782603" w:rsidP="00782603">
            <w:pPr>
              <w:pStyle w:val="a4"/>
              <w:spacing w:after="0"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(εφόσον υπάρχει ξεχωριστή)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603" w:rsidTr="00F455A3">
        <w:trPr>
          <w:trHeight w:val="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Έντυπο Τεχνικής προσφοράς μειοδότη 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782603" w:rsidTr="00F455A3">
        <w:trPr>
          <w:trHeight w:val="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Έντυπο Αξιολόγησης Τεχνικής προσφοράς μειοδότη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782603" w:rsidTr="00F455A3">
        <w:trPr>
          <w:trHeight w:val="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Έντυπο Οικονομικής προσφοράς μειοδότη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782603" w:rsidTr="00F455A3">
        <w:trPr>
          <w:trHeight w:val="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1B74F7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Έντυπο Αξιολόγησης Οικονομικής προσφοράς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</w:p>
        </w:tc>
      </w:tr>
      <w:tr w:rsidR="00782603" w:rsidTr="00F455A3">
        <w:trPr>
          <w:trHeight w:val="21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972D89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19</w:t>
            </w: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E178A2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E178A2">
              <w:rPr>
                <w:rFonts w:ascii="Calibri" w:hAnsi="Calibri"/>
                <w:b/>
                <w:color w:val="000000"/>
              </w:rPr>
              <w:t xml:space="preserve">Ενημέρωση </w:t>
            </w:r>
            <w:r>
              <w:rPr>
                <w:rFonts w:ascii="Calibri" w:hAnsi="Calibri"/>
                <w:b/>
                <w:color w:val="000000"/>
              </w:rPr>
              <w:t xml:space="preserve">υποψηφίων </w:t>
            </w:r>
            <w:r w:rsidRPr="00E178A2">
              <w:rPr>
                <w:rFonts w:ascii="Calibri" w:hAnsi="Calibri"/>
                <w:b/>
                <w:color w:val="000000"/>
              </w:rPr>
              <w:t>για εξέλιξη σταδίων διαγωνιστικής διαδικασίας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vertAlign w:val="superscript"/>
              </w:rPr>
              <w:t>(8</w:t>
            </w:r>
            <w:r w:rsidRPr="00E178A2">
              <w:rPr>
                <w:rFonts w:ascii="Calibri" w:hAnsi="Calibri"/>
                <w:b/>
                <w:color w:val="000000"/>
                <w:vertAlign w:val="superscript"/>
              </w:rPr>
              <w:t>)</w:t>
            </w:r>
          </w:p>
        </w:tc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82603" w:rsidRPr="003E5498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82603" w:rsidTr="00F455A3">
        <w:trPr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8979FA" w:rsidRDefault="00782603" w:rsidP="00782603">
            <w:pPr>
              <w:pStyle w:val="a4"/>
              <w:spacing w:after="0"/>
              <w:ind w:left="0"/>
              <w:rPr>
                <w:rFonts w:ascii="Calibri" w:hAnsi="Calibri"/>
                <w:color w:val="000000"/>
                <w:sz w:val="20"/>
              </w:rPr>
            </w:pPr>
            <w:r w:rsidRPr="008979FA">
              <w:rPr>
                <w:rFonts w:ascii="Calibri" w:hAns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</w:rPr>
              <w:t>Αποσφράγιση δ</w:t>
            </w:r>
            <w:r w:rsidRPr="008979FA">
              <w:rPr>
                <w:rFonts w:ascii="Calibri" w:hAnsi="Calibri"/>
                <w:color w:val="000000"/>
                <w:sz w:val="20"/>
              </w:rPr>
              <w:t>ικαιολογητικών συμμετοχής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8979FA" w:rsidRDefault="00782603" w:rsidP="00782603">
            <w:pPr>
              <w:pStyle w:val="a4"/>
              <w:spacing w:after="0"/>
              <w:ind w:left="0"/>
              <w:rPr>
                <w:rFonts w:ascii="Calibri" w:hAnsi="Calibri"/>
                <w:color w:val="000000"/>
                <w:sz w:val="20"/>
              </w:rPr>
            </w:pPr>
            <w:r w:rsidRPr="008979FA">
              <w:rPr>
                <w:rFonts w:ascii="Calibri" w:hAns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</w:rPr>
              <w:t>Αποσφράγιση δ</w:t>
            </w:r>
            <w:r w:rsidRPr="008979FA">
              <w:rPr>
                <w:rFonts w:ascii="Calibri" w:hAnsi="Calibri"/>
                <w:color w:val="000000"/>
                <w:sz w:val="20"/>
              </w:rPr>
              <w:t>ικαιολογητικών Τεχνικών προσφορών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8979FA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8979FA">
              <w:rPr>
                <w:rFonts w:ascii="Calibri" w:hAnsi="Calibri"/>
                <w:color w:val="000000"/>
                <w:sz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</w:rPr>
              <w:t xml:space="preserve">Αποσφράγιση </w:t>
            </w:r>
            <w:r w:rsidRPr="008979FA">
              <w:rPr>
                <w:rFonts w:ascii="Calibri" w:hAnsi="Calibri"/>
                <w:color w:val="000000"/>
                <w:sz w:val="20"/>
              </w:rPr>
              <w:t>Οικονομικών προσφορών</w:t>
            </w:r>
            <w:r>
              <w:rPr>
                <w:rFonts w:ascii="Calibri" w:hAnsi="Calibri"/>
                <w:color w:val="000000"/>
                <w:sz w:val="20"/>
              </w:rPr>
              <w:t xml:space="preserve"> - κατάταξης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8979FA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8979FA">
              <w:rPr>
                <w:rFonts w:ascii="Calibri" w:hAnsi="Calibri"/>
                <w:color w:val="000000"/>
                <w:sz w:val="20"/>
              </w:rPr>
              <w:t>- Υποβολής δικαιολογητικών κατακύρωσης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38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03" w:rsidRPr="00A973AD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- </w:t>
            </w:r>
            <w:r w:rsidRPr="00A973AD">
              <w:rPr>
                <w:rFonts w:ascii="Calibri" w:hAnsi="Calibri"/>
                <w:color w:val="000000"/>
                <w:sz w:val="20"/>
              </w:rPr>
              <w:t xml:space="preserve">Αποσφράγιση δικαιολογητικών κατακύρωσης 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384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34284C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- </w:t>
            </w:r>
            <w:r w:rsidRPr="0034284C">
              <w:rPr>
                <w:rFonts w:ascii="Calibri" w:hAnsi="Calibri"/>
                <w:color w:val="000000"/>
                <w:sz w:val="20"/>
              </w:rPr>
              <w:t>Ενημέρωσης υπογραφής σύμβασης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F455A3">
        <w:trPr>
          <w:trHeight w:val="4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972D89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AF3522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AF3522">
              <w:rPr>
                <w:rFonts w:ascii="Calibri" w:hAnsi="Calibri"/>
                <w:b/>
                <w:color w:val="000000"/>
              </w:rPr>
              <w:t>Υπογεγραμμένη σύμβαση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6F771C">
        <w:trPr>
          <w:trHeight w:val="375"/>
        </w:trPr>
        <w:tc>
          <w:tcPr>
            <w:tcW w:w="1084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2- ΕΙΔΙΚΑ ΔΙΚΑΙΟΛΟΓΗΤΙΚΑ (εφόσον απαιτούνται)</w:t>
            </w:r>
          </w:p>
        </w:tc>
      </w:tr>
      <w:tr w:rsidR="00782603" w:rsidTr="006F771C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4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Είδος δικαιολογητικού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Παρατηρήσεις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Κατάσταση</w:t>
            </w:r>
          </w:p>
        </w:tc>
      </w:tr>
      <w:tr w:rsidR="00782603" w:rsidTr="0005700C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03" w:rsidRPr="00D708AA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</w:t>
            </w:r>
          </w:p>
        </w:tc>
        <w:tc>
          <w:tcPr>
            <w:tcW w:w="4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03" w:rsidRPr="00D708AA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D708AA">
              <w:rPr>
                <w:rFonts w:ascii="Calibri" w:hAnsi="Calibri"/>
                <w:b/>
                <w:color w:val="000000"/>
              </w:rPr>
              <w:t>Ειδικό νομοθετικό πλαίσιο που διέπει την διαδικασία</w:t>
            </w:r>
            <w:r w:rsidR="00B83FD7">
              <w:rPr>
                <w:rFonts w:ascii="Calibri" w:hAnsi="Calibri"/>
                <w:b/>
                <w:color w:val="000000"/>
              </w:rPr>
              <w:t xml:space="preserve"> </w:t>
            </w:r>
            <w:r w:rsidR="00B83FD7" w:rsidRPr="00B83FD7">
              <w:rPr>
                <w:rFonts w:ascii="Calibri" w:hAnsi="Calibri"/>
                <w:b/>
                <w:color w:val="000000"/>
                <w:vertAlign w:val="superscript"/>
              </w:rPr>
              <w:t>(8)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05700C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D708AA" w:rsidRDefault="00782603" w:rsidP="00782603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</w:t>
            </w:r>
          </w:p>
        </w:tc>
        <w:tc>
          <w:tcPr>
            <w:tcW w:w="4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03" w:rsidRPr="00D708AA" w:rsidRDefault="00782603" w:rsidP="00782603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D708AA">
              <w:rPr>
                <w:rFonts w:ascii="Calibri" w:hAnsi="Calibri"/>
                <w:b/>
                <w:color w:val="000000"/>
              </w:rPr>
              <w:t>Πλήρης τεκμηρίωση της αναγκαιότητας προσφυγής στην διαδικασία "με διαπραγμάτευση"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6F771C">
        <w:trPr>
          <w:trHeight w:val="375"/>
        </w:trPr>
        <w:tc>
          <w:tcPr>
            <w:tcW w:w="1084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 xml:space="preserve">  </w:t>
            </w:r>
          </w:p>
          <w:p w:rsidR="00782603" w:rsidRDefault="00782603" w:rsidP="00782603">
            <w:pPr>
              <w:spacing w:after="0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  <w:t>3- ΕΛΕΓΧΟΣ ΟΡΩΝ &amp; ΠΡΟΥΠΟΘΕΣΕΩΝ ΔΙΑΚΗΡΥΞΗΣ</w:t>
            </w:r>
          </w:p>
        </w:tc>
      </w:tr>
      <w:tr w:rsidR="00782603" w:rsidTr="00782603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Προϋποθέσεις / Όροι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Παραπομπή σε τεύχος /άρθρο /σελίδα </w:t>
            </w:r>
            <w:r w:rsidRPr="00A3605F">
              <w:rPr>
                <w:rFonts w:ascii="Calibri" w:hAnsi="Calibri"/>
                <w:b/>
                <w:bCs/>
                <w:color w:val="000000"/>
                <w:vertAlign w:val="superscript"/>
              </w:rPr>
              <w:t>(***)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82603" w:rsidRDefault="00782603" w:rsidP="0078260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Κατάσταση</w:t>
            </w:r>
          </w:p>
        </w:tc>
      </w:tr>
      <w:tr w:rsidR="00782603" w:rsidTr="00782603">
        <w:trPr>
          <w:trHeight w:val="3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FA0131" w:rsidP="00FA013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Ποιο είναι το β</w:t>
            </w:r>
            <w:r w:rsidR="00782603">
              <w:rPr>
                <w:rFonts w:ascii="Calibri" w:hAnsi="Calibri"/>
                <w:color w:val="000000"/>
              </w:rPr>
              <w:t xml:space="preserve">ασικό </w:t>
            </w:r>
            <w:r>
              <w:rPr>
                <w:rFonts w:ascii="Calibri" w:hAnsi="Calibri"/>
                <w:color w:val="000000"/>
              </w:rPr>
              <w:t>θ</w:t>
            </w:r>
            <w:r w:rsidR="00782603">
              <w:rPr>
                <w:rFonts w:ascii="Calibri" w:hAnsi="Calibri"/>
                <w:color w:val="000000"/>
              </w:rPr>
              <w:t>εσμικό πλαίσιο</w:t>
            </w:r>
            <w:r>
              <w:rPr>
                <w:rFonts w:ascii="Calibri" w:hAnsi="Calibri"/>
                <w:color w:val="000000"/>
              </w:rPr>
              <w:t xml:space="preserve"> ανάθεσης;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782603">
        <w:trPr>
          <w:trHeight w:val="3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FA013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Ποιο είναι το κριτήριο ανάθεσης σύμβασης</w:t>
            </w:r>
            <w:r w:rsidR="00FA0131"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82603" w:rsidTr="0005700C">
        <w:trPr>
          <w:trHeight w:val="3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131" w:rsidRDefault="00FA0131" w:rsidP="00782603">
            <w:pPr>
              <w:spacing w:after="0"/>
              <w:rPr>
                <w:rFonts w:ascii="Calibri" w:hAnsi="Calibri"/>
                <w:color w:val="000000"/>
              </w:rPr>
            </w:pPr>
            <w:r w:rsidRPr="00FA0131">
              <w:rPr>
                <w:rFonts w:ascii="Calibri" w:hAnsi="Calibri"/>
                <w:color w:val="000000"/>
              </w:rPr>
              <w:t>Επιβεβαιώνεται ότι η Αναθέτουσα Αρχή έχει καλέσει προς συμμετοχή στο διαγωνισμό χωρίς διακρίσεις (βάσει ιθαγένειας ή οιασδήποτε άλλης συγκαλυμμένης μορφής διάκρισης) ενδιαφερόμενους που διαθέτουν τα απαιτούμενα προσόντα;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C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2603" w:rsidTr="0005700C">
        <w:trPr>
          <w:trHeight w:val="3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FA0131" w:rsidP="00FA013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Υπάρχει δ</w:t>
            </w:r>
            <w:r w:rsidR="00782603">
              <w:rPr>
                <w:rFonts w:ascii="Calibri" w:hAnsi="Calibri"/>
                <w:color w:val="000000"/>
              </w:rPr>
              <w:t>ιάκριση μεταξύ κριτηρίων ποιοτικής επιλογής και ανάθεσης</w:t>
            </w:r>
            <w:r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C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2603" w:rsidTr="0005700C">
        <w:trPr>
          <w:trHeight w:val="3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FA0131" w:rsidP="00FA013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Τεκμηριώνεται ότι δεν βαθμολογούνται τα κριτήρια ποιοτικής</w:t>
            </w:r>
            <w:r w:rsidR="00782603">
              <w:rPr>
                <w:rFonts w:ascii="Calibri" w:hAnsi="Calibri"/>
                <w:color w:val="000000"/>
              </w:rPr>
              <w:t xml:space="preserve"> επιλογής</w:t>
            </w:r>
            <w:r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C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2603" w:rsidTr="0005700C">
        <w:trPr>
          <w:trHeight w:val="90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Ποια είναι τα κριτήρια ανάθεσης στην περίπτωση ανάθεσης στην πλέον συμφέρουσα από οικονομικής άποψης προσφοράς</w:t>
            </w:r>
            <w:r w:rsidR="00FA0131"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C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2603" w:rsidTr="0005700C">
        <w:trPr>
          <w:trHeight w:val="9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Ποια είναι η βαρύτητα των κριτηρίων ανάθεσης στην περίπτωση ανάθεσης στην πλέον συμφέρουσα από οικονομικής άποψης προσφοράς</w:t>
            </w:r>
            <w:r w:rsidR="00FA0131"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5C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82603" w:rsidTr="00782603">
        <w:trPr>
          <w:trHeight w:val="9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Default="00782603" w:rsidP="00782603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03" w:rsidRPr="00405CEE" w:rsidRDefault="00782603" w:rsidP="0078260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44987" w:rsidRDefault="00F44987" w:rsidP="00AA3704"/>
    <w:p w:rsidR="00782603" w:rsidRDefault="00782603">
      <w:r>
        <w:br w:type="page"/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851"/>
        <w:gridCol w:w="9497"/>
      </w:tblGrid>
      <w:tr w:rsidR="00F44987" w:rsidTr="00F44987">
        <w:tc>
          <w:tcPr>
            <w:tcW w:w="10915" w:type="dxa"/>
            <w:gridSpan w:val="3"/>
            <w:shd w:val="clear" w:color="auto" w:fill="FDE9D9" w:themeFill="accent6" w:themeFillTint="33"/>
          </w:tcPr>
          <w:p w:rsidR="00F44987" w:rsidRPr="00F44987" w:rsidRDefault="00F44987" w:rsidP="00F44987">
            <w:pPr>
              <w:jc w:val="center"/>
              <w:rPr>
                <w:b/>
                <w:sz w:val="24"/>
              </w:rPr>
            </w:pPr>
            <w:r w:rsidRPr="00F44987">
              <w:rPr>
                <w:b/>
                <w:sz w:val="24"/>
              </w:rPr>
              <w:t>ΟΔΗΓΙΕΣ ΣΥΜΠΛΗΡΩΣΗΣ</w:t>
            </w:r>
          </w:p>
        </w:tc>
      </w:tr>
      <w:tr w:rsidR="0095522A" w:rsidTr="0095522A">
        <w:tc>
          <w:tcPr>
            <w:tcW w:w="1418" w:type="dxa"/>
            <w:gridSpan w:val="2"/>
          </w:tcPr>
          <w:p w:rsidR="0095522A" w:rsidRPr="0095522A" w:rsidRDefault="0095522A" w:rsidP="00F44987">
            <w:pPr>
              <w:jc w:val="center"/>
              <w:rPr>
                <w:b/>
              </w:rPr>
            </w:pPr>
            <w:r w:rsidRPr="0095522A">
              <w:rPr>
                <w:b/>
                <w:color w:val="FF0000"/>
              </w:rPr>
              <w:t>ΠΡΟΣΟΧΗ:</w:t>
            </w:r>
          </w:p>
        </w:tc>
        <w:tc>
          <w:tcPr>
            <w:tcW w:w="9497" w:type="dxa"/>
          </w:tcPr>
          <w:p w:rsidR="0095522A" w:rsidRPr="00D708AA" w:rsidRDefault="0095522A" w:rsidP="00FA0131">
            <w:pPr>
              <w:rPr>
                <w:color w:val="FF0000"/>
              </w:rPr>
            </w:pPr>
            <w:r w:rsidRPr="00D708AA">
              <w:rPr>
                <w:color w:val="FF0000"/>
              </w:rPr>
              <w:t>Ο πίνακας περιλαμβάνει το σύνολο των πιθανών εντύπων που μπορούν να παραχθούν σε μια διαγωνιστική διαδικασία</w:t>
            </w:r>
            <w:r w:rsidR="00D708AA" w:rsidRPr="00D708AA">
              <w:rPr>
                <w:color w:val="FF0000"/>
              </w:rPr>
              <w:t xml:space="preserve"> και όχι το σύνολο των εντύπων που πρέπει να υποβληθούν στην Υπηρεσία μας. </w:t>
            </w:r>
            <w:r w:rsidR="00034680">
              <w:rPr>
                <w:color w:val="FF0000"/>
              </w:rPr>
              <w:t xml:space="preserve">Αυτά εξαρτώνται από τα έντυπα που παρήχθησαν κατά την συγκεκριμένη διαδικασία. </w:t>
            </w:r>
            <w:r w:rsidR="00D708AA" w:rsidRPr="00D708AA">
              <w:rPr>
                <w:color w:val="FF0000"/>
              </w:rPr>
              <w:t>Μεταξύ των εντύπων που καταγράφονται στον πίνακα υπάρχουν και έντυπα που δεν υποβάλλονται στην Υπηρεσία μας, απλώς καταγράφονται τα στοιχεία ταυτοποίησής τους (πχ αριθ. πρτ.)</w:t>
            </w:r>
            <w:r w:rsidRPr="00D708AA">
              <w:rPr>
                <w:color w:val="FF0000"/>
              </w:rPr>
              <w:t xml:space="preserve"> </w:t>
            </w:r>
            <w:r w:rsidR="00D708AA" w:rsidRPr="00D708AA">
              <w:rPr>
                <w:color w:val="FF0000"/>
              </w:rPr>
              <w:t xml:space="preserve">– βλέπε σημείο 8 πιο κάτω. </w:t>
            </w:r>
            <w:r w:rsidR="00D708AA" w:rsidRPr="00D708AA">
              <w:t xml:space="preserve">Τα έντυπα που υποβάλλονται, υποβάλλονται σε ευκρινείς φωτοτυπίες και αριθμούνται πάνω δεξιά βάση της αρίθμησης της </w:t>
            </w:r>
            <w:r w:rsidR="00FA0131">
              <w:t xml:space="preserve">στήλης α/α. Συνεπώς, το αντίγραφο της διακήρυξης </w:t>
            </w:r>
            <w:r w:rsidR="00D708AA" w:rsidRPr="00D708AA">
              <w:t xml:space="preserve">αριθμείται με το νούμερο </w:t>
            </w:r>
            <w:r w:rsidR="00FA0131">
              <w:t>4</w:t>
            </w:r>
            <w:r w:rsidR="00D708AA" w:rsidRPr="00D708AA">
              <w:t>, ενώ το Πρακτικό αποδοχής των οικονομικών προσφορών, αριθμείται με τ</w:t>
            </w:r>
            <w:r w:rsidR="00FA0131">
              <w:t>ο νούμερο 12</w:t>
            </w:r>
            <w:r w:rsidR="00D708AA" w:rsidRPr="00D708AA">
              <w:t>γ΄</w:t>
            </w:r>
          </w:p>
        </w:tc>
      </w:tr>
      <w:tr w:rsidR="00405CEE" w:rsidTr="00F44987">
        <w:tc>
          <w:tcPr>
            <w:tcW w:w="567" w:type="dxa"/>
          </w:tcPr>
          <w:p w:rsidR="00405CEE" w:rsidRDefault="00A3605F" w:rsidP="00F44987">
            <w:pPr>
              <w:jc w:val="center"/>
            </w:pPr>
            <w:r>
              <w:t>*</w:t>
            </w:r>
          </w:p>
        </w:tc>
        <w:tc>
          <w:tcPr>
            <w:tcW w:w="10348" w:type="dxa"/>
            <w:gridSpan w:val="2"/>
          </w:tcPr>
          <w:p w:rsidR="002D1446" w:rsidRDefault="00A3605F" w:rsidP="006D18F8">
            <w:r>
              <w:t>Συμπληρώνεται από τον δικαιούχο (Αναθέτουσα Αρχή)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454F8E">
            <w:pPr>
              <w:jc w:val="center"/>
            </w:pPr>
            <w:r>
              <w:t>**</w:t>
            </w:r>
          </w:p>
        </w:tc>
        <w:tc>
          <w:tcPr>
            <w:tcW w:w="10348" w:type="dxa"/>
            <w:gridSpan w:val="2"/>
          </w:tcPr>
          <w:p w:rsidR="00A3605F" w:rsidRDefault="00A3605F" w:rsidP="00454F8E">
            <w:r>
              <w:t>Συμπληρώνεται από την Ειδική Υπηρεσία Διαχείρισης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0B0779">
            <w:pPr>
              <w:jc w:val="center"/>
            </w:pPr>
            <w:r>
              <w:t>***</w:t>
            </w:r>
          </w:p>
        </w:tc>
        <w:tc>
          <w:tcPr>
            <w:tcW w:w="10348" w:type="dxa"/>
            <w:gridSpan w:val="2"/>
          </w:tcPr>
          <w:p w:rsidR="00A3605F" w:rsidRDefault="00A3605F" w:rsidP="000B0779">
            <w:r>
              <w:t>Συμπληρώνεται όποιο από τα τρία στοιχεία (τεύχος / αριθμός / σελίδα) απαιτείται προκειμένου να προσδιορίζεται το σημείο της διακήρυξ</w:t>
            </w:r>
            <w:r w:rsidR="00B83FD7">
              <w:t xml:space="preserve">ης που γίνεται  αναφορά στις επιμέρους </w:t>
            </w:r>
            <w:r w:rsidR="00AB4714">
              <w:t>προϋποθέσεις</w:t>
            </w:r>
            <w:r w:rsidR="00B83FD7">
              <w:t>/όρους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C56BDB">
            <w:pPr>
              <w:jc w:val="center"/>
            </w:pPr>
            <w:r>
              <w:t>1</w:t>
            </w:r>
          </w:p>
        </w:tc>
        <w:tc>
          <w:tcPr>
            <w:tcW w:w="10348" w:type="dxa"/>
            <w:gridSpan w:val="2"/>
          </w:tcPr>
          <w:p w:rsidR="00A3605F" w:rsidRDefault="00A3605F" w:rsidP="00E577D8">
            <w:r>
              <w:t>Αναγράφεται ο τίτλος του Έργου / Πράξης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2</w:t>
            </w:r>
          </w:p>
        </w:tc>
        <w:tc>
          <w:tcPr>
            <w:tcW w:w="10348" w:type="dxa"/>
            <w:gridSpan w:val="2"/>
          </w:tcPr>
          <w:p w:rsidR="00A3605F" w:rsidRDefault="00A3605F" w:rsidP="00AA3704">
            <w:r>
              <w:t>Αναγράφεται ο κωδικός ΟΠΣΑΑ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3</w:t>
            </w:r>
          </w:p>
        </w:tc>
        <w:tc>
          <w:tcPr>
            <w:tcW w:w="10348" w:type="dxa"/>
            <w:gridSpan w:val="2"/>
          </w:tcPr>
          <w:p w:rsidR="00A3605F" w:rsidRDefault="00A3605F" w:rsidP="00AA3704">
            <w:r>
              <w:t>Αναγράφεται ο αριθμός πρτ. της απόφασης ένταξης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4</w:t>
            </w:r>
          </w:p>
        </w:tc>
        <w:tc>
          <w:tcPr>
            <w:tcW w:w="10348" w:type="dxa"/>
            <w:gridSpan w:val="2"/>
          </w:tcPr>
          <w:p w:rsidR="00A3605F" w:rsidRDefault="00A3605F" w:rsidP="00AA3704">
            <w:r>
              <w:t>Αναγράφεται το αντικείμενο της Προκήρυξης: α) Σύμβαση Έργου, β) Σύμβαση Υπηρεσιών, γ) Σύμβαση Προμηθειών, δ) Άλλο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5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>Αναγράφεται το είδος του διαγωνισμού: α) ανοικτός, β) κλειστός, γ) με διαπραγμάτευση μετά από δημοσιότητα, δ) με διαπραγμάτευση χωρίς δημοσιότητα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6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 xml:space="preserve">Αναγράφεται τα κριτήρια ανάθεσης: α) Χαμηλότερη τιμή, β) Πλέον συμφέρουσα από οικονομική άποψη 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7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>Προϋπολογισμοί χωρίς ΦΠΑ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8</w:t>
            </w:r>
          </w:p>
        </w:tc>
        <w:tc>
          <w:tcPr>
            <w:tcW w:w="10348" w:type="dxa"/>
            <w:gridSpan w:val="2"/>
          </w:tcPr>
          <w:p w:rsidR="00A3605F" w:rsidRPr="00E178A2" w:rsidRDefault="00A3605F" w:rsidP="005A431B">
            <w:r>
              <w:rPr>
                <w:b/>
              </w:rPr>
              <w:t xml:space="preserve">Δεν προσκομίζονται δικαιολογητικά, </w:t>
            </w:r>
            <w:r>
              <w:t>απλώς καταγράφονται τα πρωτόκολλα των σχετικών εγγράφων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9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>Οι Επιτροπές πρέπει να συστήνονται βάση των διατάξεων του άρθρου 26 του ν. 4024/11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10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>Στις β/</w:t>
            </w:r>
            <w:proofErr w:type="spellStart"/>
            <w:r>
              <w:t>βάθμιες</w:t>
            </w:r>
            <w:proofErr w:type="spellEnd"/>
            <w:r>
              <w:t xml:space="preserve"> Επιτροπές δεν συμμετέχουν μέλη της α/</w:t>
            </w:r>
            <w:proofErr w:type="spellStart"/>
            <w:r>
              <w:t>βάθμιας</w:t>
            </w:r>
            <w:proofErr w:type="spellEnd"/>
            <w:r>
              <w:t xml:space="preserve"> Επιτροπής εκτός αν διάταξη νόμου ορίζει διαφορετικά (στην περίπτωση αυτή αναφέρεται ο νόμος).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F44987">
            <w:pPr>
              <w:jc w:val="center"/>
            </w:pPr>
            <w:r>
              <w:t>11</w:t>
            </w:r>
          </w:p>
        </w:tc>
        <w:tc>
          <w:tcPr>
            <w:tcW w:w="10348" w:type="dxa"/>
            <w:gridSpan w:val="2"/>
          </w:tcPr>
          <w:p w:rsidR="00A3605F" w:rsidRDefault="00A3605F" w:rsidP="00234D8D">
            <w:r>
              <w:t>Εφόσον δεν καταγράφονται στο Πρακτικό «Ελέγχου δικαιολογητικών – Τεχνικής Προσφοράς»</w:t>
            </w:r>
          </w:p>
        </w:tc>
      </w:tr>
      <w:tr w:rsidR="00A3605F" w:rsidTr="00F44987">
        <w:tc>
          <w:tcPr>
            <w:tcW w:w="567" w:type="dxa"/>
          </w:tcPr>
          <w:p w:rsidR="00A3605F" w:rsidRDefault="00A3605F" w:rsidP="00E968EA">
            <w:pPr>
              <w:jc w:val="center"/>
            </w:pPr>
          </w:p>
        </w:tc>
        <w:tc>
          <w:tcPr>
            <w:tcW w:w="10348" w:type="dxa"/>
            <w:gridSpan w:val="2"/>
          </w:tcPr>
          <w:p w:rsidR="00A3605F" w:rsidRPr="00E178A2" w:rsidRDefault="00A3605F" w:rsidP="001B74F7"/>
        </w:tc>
      </w:tr>
    </w:tbl>
    <w:p w:rsidR="00F44987" w:rsidRPr="006F0675" w:rsidRDefault="00F44987" w:rsidP="00AA3704"/>
    <w:sectPr w:rsidR="00F44987" w:rsidRPr="006F0675" w:rsidSect="00AA3704">
      <w:pgSz w:w="11906" w:h="16838"/>
      <w:pgMar w:top="68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A90"/>
    <w:multiLevelType w:val="hybridMultilevel"/>
    <w:tmpl w:val="12FE0A72"/>
    <w:lvl w:ilvl="0" w:tplc="87C29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163"/>
    <w:multiLevelType w:val="hybridMultilevel"/>
    <w:tmpl w:val="DBA4DA58"/>
    <w:lvl w:ilvl="0" w:tplc="EE806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444"/>
    <w:multiLevelType w:val="hybridMultilevel"/>
    <w:tmpl w:val="1F101814"/>
    <w:lvl w:ilvl="0" w:tplc="2E1EB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40AD"/>
    <w:multiLevelType w:val="hybridMultilevel"/>
    <w:tmpl w:val="FF646DBA"/>
    <w:lvl w:ilvl="0" w:tplc="BA2E2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04C3"/>
    <w:multiLevelType w:val="hybridMultilevel"/>
    <w:tmpl w:val="7BB428DA"/>
    <w:lvl w:ilvl="0" w:tplc="FFD2B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93052"/>
    <w:multiLevelType w:val="hybridMultilevel"/>
    <w:tmpl w:val="E176ECF8"/>
    <w:lvl w:ilvl="0" w:tplc="29145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5"/>
    <w:rsid w:val="00034680"/>
    <w:rsid w:val="00042BFE"/>
    <w:rsid w:val="0005700C"/>
    <w:rsid w:val="000A24E9"/>
    <w:rsid w:val="000A66E3"/>
    <w:rsid w:val="000B3B66"/>
    <w:rsid w:val="000D4657"/>
    <w:rsid w:val="000E5BDC"/>
    <w:rsid w:val="001038FE"/>
    <w:rsid w:val="001401D6"/>
    <w:rsid w:val="00147100"/>
    <w:rsid w:val="001B74F7"/>
    <w:rsid w:val="00234D8D"/>
    <w:rsid w:val="00277E28"/>
    <w:rsid w:val="002A302B"/>
    <w:rsid w:val="002D1446"/>
    <w:rsid w:val="002E194A"/>
    <w:rsid w:val="002E3731"/>
    <w:rsid w:val="0034284C"/>
    <w:rsid w:val="00351952"/>
    <w:rsid w:val="0039275D"/>
    <w:rsid w:val="003E5498"/>
    <w:rsid w:val="003E7A35"/>
    <w:rsid w:val="0040001F"/>
    <w:rsid w:val="00405CEE"/>
    <w:rsid w:val="00411420"/>
    <w:rsid w:val="0043582C"/>
    <w:rsid w:val="00470A57"/>
    <w:rsid w:val="004E3F9A"/>
    <w:rsid w:val="004F7A29"/>
    <w:rsid w:val="005B6B7E"/>
    <w:rsid w:val="005E6ABE"/>
    <w:rsid w:val="005E7713"/>
    <w:rsid w:val="006D18F8"/>
    <w:rsid w:val="006F0675"/>
    <w:rsid w:val="006F771C"/>
    <w:rsid w:val="00706BAF"/>
    <w:rsid w:val="007641D3"/>
    <w:rsid w:val="00782603"/>
    <w:rsid w:val="0078578F"/>
    <w:rsid w:val="00891C6D"/>
    <w:rsid w:val="00891EB9"/>
    <w:rsid w:val="008963C5"/>
    <w:rsid w:val="008979FA"/>
    <w:rsid w:val="008A3F65"/>
    <w:rsid w:val="008A5E1E"/>
    <w:rsid w:val="008C0346"/>
    <w:rsid w:val="00925597"/>
    <w:rsid w:val="00941BFD"/>
    <w:rsid w:val="0095522A"/>
    <w:rsid w:val="00955793"/>
    <w:rsid w:val="00972D89"/>
    <w:rsid w:val="009A6CC0"/>
    <w:rsid w:val="009E141B"/>
    <w:rsid w:val="00A3605F"/>
    <w:rsid w:val="00A815E7"/>
    <w:rsid w:val="00A82F8C"/>
    <w:rsid w:val="00A90C7A"/>
    <w:rsid w:val="00A973AD"/>
    <w:rsid w:val="00AA3704"/>
    <w:rsid w:val="00AA7DB7"/>
    <w:rsid w:val="00AB4714"/>
    <w:rsid w:val="00AC7075"/>
    <w:rsid w:val="00AF3522"/>
    <w:rsid w:val="00B10464"/>
    <w:rsid w:val="00B14536"/>
    <w:rsid w:val="00B552DF"/>
    <w:rsid w:val="00B833D8"/>
    <w:rsid w:val="00B83FD7"/>
    <w:rsid w:val="00C80E2F"/>
    <w:rsid w:val="00CB6B9E"/>
    <w:rsid w:val="00CD3771"/>
    <w:rsid w:val="00D10FE0"/>
    <w:rsid w:val="00D168F5"/>
    <w:rsid w:val="00D708AA"/>
    <w:rsid w:val="00D90F5A"/>
    <w:rsid w:val="00DC1F87"/>
    <w:rsid w:val="00DD796A"/>
    <w:rsid w:val="00DF5F36"/>
    <w:rsid w:val="00E178A2"/>
    <w:rsid w:val="00E260E0"/>
    <w:rsid w:val="00E6196A"/>
    <w:rsid w:val="00E70F9E"/>
    <w:rsid w:val="00E968EA"/>
    <w:rsid w:val="00EB7332"/>
    <w:rsid w:val="00ED517C"/>
    <w:rsid w:val="00EE77E9"/>
    <w:rsid w:val="00F33CF0"/>
    <w:rsid w:val="00F44987"/>
    <w:rsid w:val="00F455A3"/>
    <w:rsid w:val="00F47B63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A063-14B3-4AA7-9BD5-17CE64AC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ΠΟΥΜΠΟΥΡΑΣ ΓΕΩΡΓΙΟΣ</dc:creator>
  <cp:lastModifiedBy>ΠΟΥΜΠΟΥΡΑΣ ΓΕΩΡΓΙΟΣ</cp:lastModifiedBy>
  <cp:revision>2</cp:revision>
  <cp:lastPrinted>2015-10-12T10:27:00Z</cp:lastPrinted>
  <dcterms:created xsi:type="dcterms:W3CDTF">2015-10-12T11:29:00Z</dcterms:created>
  <dcterms:modified xsi:type="dcterms:W3CDTF">2015-10-12T11:29:00Z</dcterms:modified>
</cp:coreProperties>
</file>