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2D45E6" w:rsidRPr="003B31A2" w:rsidTr="00D30E3C">
        <w:tc>
          <w:tcPr>
            <w:tcW w:w="9781" w:type="dxa"/>
            <w:shd w:val="clear" w:color="auto" w:fill="auto"/>
          </w:tcPr>
          <w:p w:rsidR="002D45E6" w:rsidRPr="003B31A2" w:rsidRDefault="002D45E6" w:rsidP="00D80D26">
            <w:pPr>
              <w:tabs>
                <w:tab w:val="left" w:pos="3369"/>
              </w:tabs>
              <w:spacing w:line="260" w:lineRule="atLeast"/>
            </w:pPr>
            <w:bookmarkStart w:id="0" w:name="_GoBack"/>
            <w:bookmarkEnd w:id="0"/>
            <w:r w:rsidRPr="00A8327C">
              <w:rPr>
                <w:rFonts w:ascii="Tahoma" w:hAnsi="Tahoma" w:cs="Tahoma"/>
                <w:sz w:val="18"/>
                <w:szCs w:val="18"/>
              </w:rPr>
              <w:t xml:space="preserve">Ευαίσθητη θέση: </w:t>
            </w:r>
            <w:r w:rsidR="00F20681">
              <w:rPr>
                <w:rFonts w:ascii="Tahoma" w:hAnsi="Tahoma" w:cs="Tahoma"/>
                <w:sz w:val="16"/>
                <w:szCs w:val="16"/>
              </w:rPr>
              <w:fldChar w:fldCharType="begin">
                <w:ffData>
                  <w:name w:val="Επιλογή1"/>
                  <w:enabled/>
                  <w:calcOnExit w:val="0"/>
                  <w:checkBox>
                    <w:sizeAuto/>
                    <w:default w:val="1"/>
                  </w:checkBox>
                </w:ffData>
              </w:fldChar>
            </w:r>
            <w:bookmarkStart w:id="1" w:name="Επιλογή1"/>
            <w:r w:rsidR="00D80D26">
              <w:rPr>
                <w:rFonts w:ascii="Tahoma" w:hAnsi="Tahoma" w:cs="Tahoma"/>
                <w:sz w:val="16"/>
                <w:szCs w:val="16"/>
              </w:rPr>
              <w:instrText xml:space="preserve"> FORMCHECKBOX </w:instrText>
            </w:r>
            <w:r w:rsidR="000170D0">
              <w:rPr>
                <w:rFonts w:ascii="Tahoma" w:hAnsi="Tahoma" w:cs="Tahoma"/>
                <w:sz w:val="16"/>
                <w:szCs w:val="16"/>
              </w:rPr>
            </w:r>
            <w:r w:rsidR="000170D0">
              <w:rPr>
                <w:rFonts w:ascii="Tahoma" w:hAnsi="Tahoma" w:cs="Tahoma"/>
                <w:sz w:val="16"/>
                <w:szCs w:val="16"/>
              </w:rPr>
              <w:fldChar w:fldCharType="separate"/>
            </w:r>
            <w:r w:rsidR="00F20681">
              <w:rPr>
                <w:rFonts w:ascii="Tahoma" w:hAnsi="Tahoma" w:cs="Tahoma"/>
                <w:sz w:val="16"/>
                <w:szCs w:val="16"/>
              </w:rPr>
              <w:fldChar w:fldCharType="end"/>
            </w:r>
            <w:bookmarkEnd w:id="1"/>
          </w:p>
        </w:tc>
      </w:tr>
    </w:tbl>
    <w:p w:rsidR="002D45E6" w:rsidRDefault="002D45E6"/>
    <w:tbl>
      <w:tblPr>
        <w:tblW w:w="4990" w:type="pct"/>
        <w:tblInd w:w="108" w:type="dxa"/>
        <w:tblLayout w:type="fixed"/>
        <w:tblLook w:val="0000" w:firstRow="0" w:lastRow="0" w:firstColumn="0" w:lastColumn="0" w:noHBand="0" w:noVBand="0"/>
      </w:tblPr>
      <w:tblGrid>
        <w:gridCol w:w="1638"/>
        <w:gridCol w:w="2189"/>
        <w:gridCol w:w="6007"/>
      </w:tblGrid>
      <w:tr w:rsidR="0069054B" w:rsidRPr="00F40948" w:rsidTr="00D30E3C">
        <w:trPr>
          <w:trHeight w:val="377"/>
        </w:trPr>
        <w:tc>
          <w:tcPr>
            <w:tcW w:w="833" w:type="pct"/>
            <w:vMerge w:val="restart"/>
            <w:tcBorders>
              <w:top w:val="single" w:sz="4" w:space="0" w:color="000000"/>
              <w:left w:val="single" w:sz="8" w:space="0" w:color="auto"/>
              <w:right w:val="single" w:sz="4" w:space="0" w:color="000000"/>
            </w:tcBorders>
            <w:vAlign w:val="center"/>
          </w:tcPr>
          <w:p w:rsidR="0069054B" w:rsidRDefault="0069054B" w:rsidP="00D170B6">
            <w:pPr>
              <w:spacing w:before="60" w:after="60"/>
              <w:jc w:val="center"/>
              <w:rPr>
                <w:rFonts w:ascii="Tahoma" w:hAnsi="Tahoma" w:cs="Tahoma"/>
                <w:b/>
                <w:bCs/>
                <w:sz w:val="16"/>
                <w:szCs w:val="16"/>
              </w:rPr>
            </w:pPr>
            <w:r>
              <w:rPr>
                <w:rFonts w:ascii="Tahoma" w:hAnsi="Tahoma" w:cs="Tahoma"/>
                <w:b/>
                <w:bCs/>
                <w:sz w:val="16"/>
                <w:szCs w:val="16"/>
              </w:rPr>
              <w:t>ΜΟΝΑΔΑ Γ</w:t>
            </w:r>
          </w:p>
          <w:p w:rsidR="0069054B" w:rsidRDefault="0069054B" w:rsidP="00D80D26">
            <w:pPr>
              <w:spacing w:before="60" w:after="60"/>
              <w:jc w:val="center"/>
              <w:rPr>
                <w:rFonts w:ascii="Tahoma" w:hAnsi="Tahoma" w:cs="Tahoma"/>
                <w:b/>
                <w:bCs/>
                <w:sz w:val="16"/>
                <w:szCs w:val="16"/>
              </w:rPr>
            </w:pPr>
            <w:r>
              <w:rPr>
                <w:rFonts w:ascii="Tahoma" w:hAnsi="Tahoma" w:cs="Tahoma"/>
                <w:b/>
                <w:bCs/>
                <w:sz w:val="16"/>
                <w:szCs w:val="16"/>
              </w:rPr>
              <w:t>Τεχνική και Διοικητική Υποστήριξη</w:t>
            </w:r>
          </w:p>
        </w:tc>
        <w:tc>
          <w:tcPr>
            <w:tcW w:w="1113" w:type="pct"/>
            <w:tcBorders>
              <w:top w:val="single" w:sz="4" w:space="0" w:color="000000"/>
              <w:left w:val="single" w:sz="8" w:space="0" w:color="auto"/>
              <w:bottom w:val="single" w:sz="4" w:space="0" w:color="000000"/>
              <w:right w:val="single" w:sz="4" w:space="0" w:color="000000"/>
            </w:tcBorders>
            <w:vAlign w:val="center"/>
          </w:tcPr>
          <w:p w:rsidR="0069054B" w:rsidRPr="000E0754" w:rsidRDefault="0069054B" w:rsidP="00D170B6">
            <w:pPr>
              <w:spacing w:before="60" w:after="60"/>
              <w:jc w:val="left"/>
              <w:rPr>
                <w:rFonts w:ascii="Tahoma" w:hAnsi="Tahoma" w:cs="Tahoma"/>
                <w:b/>
                <w:bCs/>
                <w:sz w:val="16"/>
                <w:szCs w:val="16"/>
              </w:rPr>
            </w:pPr>
            <w:r>
              <w:rPr>
                <w:rFonts w:ascii="Tahoma" w:hAnsi="Tahoma" w:cs="Tahoma"/>
                <w:b/>
                <w:bCs/>
                <w:sz w:val="16"/>
                <w:szCs w:val="16"/>
              </w:rPr>
              <w:t xml:space="preserve">ΤΙΤΛΟΣ ΘΕΣΗΣ </w:t>
            </w:r>
          </w:p>
        </w:tc>
        <w:tc>
          <w:tcPr>
            <w:tcW w:w="3054" w:type="pct"/>
            <w:tcBorders>
              <w:top w:val="single" w:sz="4" w:space="0" w:color="000000"/>
              <w:left w:val="single" w:sz="4" w:space="0" w:color="000000"/>
              <w:bottom w:val="single" w:sz="4" w:space="0" w:color="000000"/>
              <w:right w:val="single" w:sz="8" w:space="0" w:color="auto"/>
            </w:tcBorders>
            <w:noWrap/>
            <w:vAlign w:val="center"/>
          </w:tcPr>
          <w:p w:rsidR="0069054B" w:rsidRPr="000E0754" w:rsidRDefault="0069054B" w:rsidP="00D170B6">
            <w:pPr>
              <w:rPr>
                <w:rFonts w:ascii="Tahoma" w:hAnsi="Tahoma" w:cs="Tahoma"/>
                <w:bCs/>
                <w:sz w:val="16"/>
                <w:szCs w:val="16"/>
              </w:rPr>
            </w:pPr>
            <w:r>
              <w:rPr>
                <w:rFonts w:ascii="Tahoma" w:hAnsi="Tahoma" w:cs="Tahoma"/>
                <w:b/>
                <w:bCs/>
                <w:sz w:val="16"/>
                <w:szCs w:val="16"/>
              </w:rPr>
              <w:t xml:space="preserve">Υπεύθυνος </w:t>
            </w:r>
            <w:r w:rsidR="003E4CAC">
              <w:rPr>
                <w:rFonts w:ascii="Tahoma" w:hAnsi="Tahoma" w:cs="Tahoma"/>
                <w:b/>
                <w:bCs/>
                <w:sz w:val="16"/>
                <w:szCs w:val="16"/>
              </w:rPr>
              <w:t>Λογαριασμού</w:t>
            </w:r>
          </w:p>
        </w:tc>
      </w:tr>
      <w:tr w:rsidR="0069054B" w:rsidRPr="00F40948" w:rsidTr="00D30E3C">
        <w:trPr>
          <w:trHeight w:val="377"/>
        </w:trPr>
        <w:tc>
          <w:tcPr>
            <w:tcW w:w="833" w:type="pct"/>
            <w:vMerge/>
            <w:tcBorders>
              <w:left w:val="single" w:sz="8" w:space="0" w:color="auto"/>
              <w:right w:val="single" w:sz="4" w:space="0" w:color="000000"/>
            </w:tcBorders>
          </w:tcPr>
          <w:p w:rsidR="0069054B" w:rsidRPr="000E0754" w:rsidRDefault="0069054B" w:rsidP="00D170B6">
            <w:pPr>
              <w:spacing w:before="60" w:after="60"/>
              <w:jc w:val="left"/>
              <w:rPr>
                <w:rFonts w:ascii="Tahoma" w:hAnsi="Tahoma" w:cs="Tahoma"/>
                <w:b/>
                <w:bCs/>
                <w:sz w:val="16"/>
                <w:szCs w:val="16"/>
              </w:rPr>
            </w:pPr>
          </w:p>
        </w:tc>
        <w:tc>
          <w:tcPr>
            <w:tcW w:w="1113" w:type="pct"/>
            <w:tcBorders>
              <w:top w:val="single" w:sz="4" w:space="0" w:color="000000"/>
              <w:left w:val="single" w:sz="8" w:space="0" w:color="auto"/>
              <w:bottom w:val="single" w:sz="4" w:space="0" w:color="000000"/>
              <w:right w:val="single" w:sz="4" w:space="0" w:color="000000"/>
            </w:tcBorders>
            <w:vAlign w:val="center"/>
          </w:tcPr>
          <w:p w:rsidR="0069054B" w:rsidRPr="000E0754" w:rsidRDefault="0069054B" w:rsidP="00D170B6">
            <w:pPr>
              <w:spacing w:before="60" w:after="60"/>
              <w:jc w:val="left"/>
              <w:rPr>
                <w:rFonts w:ascii="Tahoma" w:hAnsi="Tahoma" w:cs="Tahoma"/>
                <w:b/>
                <w:bCs/>
                <w:sz w:val="16"/>
                <w:szCs w:val="16"/>
              </w:rPr>
            </w:pPr>
            <w:r w:rsidRPr="000E0754">
              <w:rPr>
                <w:rFonts w:ascii="Tahoma" w:hAnsi="Tahoma" w:cs="Tahoma"/>
                <w:b/>
                <w:bCs/>
                <w:sz w:val="16"/>
                <w:szCs w:val="16"/>
              </w:rPr>
              <w:t xml:space="preserve">ΑΜΕΣΟΣ ΠΡΟΪΣΤΑΜΕΝΟΣ </w:t>
            </w:r>
          </w:p>
        </w:tc>
        <w:tc>
          <w:tcPr>
            <w:tcW w:w="3054" w:type="pct"/>
            <w:tcBorders>
              <w:top w:val="single" w:sz="4" w:space="0" w:color="000000"/>
              <w:left w:val="single" w:sz="4" w:space="0" w:color="000000"/>
              <w:bottom w:val="single" w:sz="4" w:space="0" w:color="000000"/>
              <w:right w:val="single" w:sz="8" w:space="0" w:color="auto"/>
            </w:tcBorders>
            <w:noWrap/>
            <w:vAlign w:val="center"/>
          </w:tcPr>
          <w:p w:rsidR="0069054B" w:rsidRPr="000E0754" w:rsidRDefault="0069054B" w:rsidP="00D170B6">
            <w:pPr>
              <w:rPr>
                <w:rFonts w:ascii="Tahoma" w:hAnsi="Tahoma" w:cs="Tahoma"/>
                <w:sz w:val="16"/>
                <w:szCs w:val="16"/>
              </w:rPr>
            </w:pPr>
            <w:r w:rsidRPr="000E0754">
              <w:rPr>
                <w:rFonts w:ascii="Tahoma" w:hAnsi="Tahoma" w:cs="Tahoma"/>
                <w:bCs/>
                <w:sz w:val="16"/>
                <w:szCs w:val="16"/>
              </w:rPr>
              <w:t xml:space="preserve">Ο Προϊστάμενος της Μονάδας </w:t>
            </w:r>
            <w:r w:rsidR="00A26AD2">
              <w:rPr>
                <w:rFonts w:ascii="Tahoma" w:hAnsi="Tahoma" w:cs="Tahoma"/>
                <w:bCs/>
                <w:sz w:val="16"/>
                <w:szCs w:val="16"/>
              </w:rPr>
              <w:t>Γ</w:t>
            </w:r>
          </w:p>
        </w:tc>
      </w:tr>
      <w:tr w:rsidR="0069054B" w:rsidRPr="00F40948" w:rsidTr="00D30E3C">
        <w:trPr>
          <w:trHeight w:val="142"/>
        </w:trPr>
        <w:tc>
          <w:tcPr>
            <w:tcW w:w="833" w:type="pct"/>
            <w:vMerge/>
            <w:tcBorders>
              <w:left w:val="single" w:sz="8" w:space="0" w:color="auto"/>
              <w:right w:val="single" w:sz="4" w:space="0" w:color="000000"/>
            </w:tcBorders>
          </w:tcPr>
          <w:p w:rsidR="0069054B" w:rsidRDefault="0069054B" w:rsidP="00D170B6">
            <w:pPr>
              <w:spacing w:before="60" w:after="60"/>
              <w:jc w:val="left"/>
              <w:rPr>
                <w:rFonts w:ascii="Tahoma" w:hAnsi="Tahoma" w:cs="Tahoma"/>
                <w:b/>
                <w:bCs/>
                <w:sz w:val="16"/>
                <w:szCs w:val="16"/>
              </w:rPr>
            </w:pPr>
          </w:p>
        </w:tc>
        <w:tc>
          <w:tcPr>
            <w:tcW w:w="1113" w:type="pct"/>
            <w:tcBorders>
              <w:top w:val="single" w:sz="4" w:space="0" w:color="000000"/>
              <w:left w:val="single" w:sz="8" w:space="0" w:color="auto"/>
              <w:bottom w:val="single" w:sz="4" w:space="0" w:color="000000"/>
              <w:right w:val="single" w:sz="4" w:space="0" w:color="000000"/>
            </w:tcBorders>
            <w:vAlign w:val="center"/>
          </w:tcPr>
          <w:p w:rsidR="0069054B" w:rsidRPr="000E0754" w:rsidRDefault="0069054B" w:rsidP="00D170B6">
            <w:pPr>
              <w:spacing w:before="60" w:after="60"/>
              <w:jc w:val="left"/>
              <w:rPr>
                <w:rFonts w:ascii="Tahoma" w:hAnsi="Tahoma" w:cs="Tahoma"/>
                <w:b/>
                <w:bCs/>
                <w:sz w:val="16"/>
                <w:szCs w:val="16"/>
              </w:rPr>
            </w:pPr>
            <w:r>
              <w:rPr>
                <w:rFonts w:ascii="Tahoma" w:hAnsi="Tahoma" w:cs="Tahoma"/>
                <w:b/>
                <w:bCs/>
                <w:sz w:val="16"/>
                <w:szCs w:val="16"/>
              </w:rPr>
              <w:t>ΥΦΙΣΤΑΜΕΝΟΙ</w:t>
            </w:r>
          </w:p>
        </w:tc>
        <w:tc>
          <w:tcPr>
            <w:tcW w:w="3054" w:type="pct"/>
            <w:tcBorders>
              <w:top w:val="single" w:sz="4" w:space="0" w:color="000000"/>
              <w:left w:val="single" w:sz="4" w:space="0" w:color="000000"/>
              <w:bottom w:val="single" w:sz="4" w:space="0" w:color="000000"/>
              <w:right w:val="single" w:sz="8" w:space="0" w:color="auto"/>
            </w:tcBorders>
            <w:noWrap/>
            <w:vAlign w:val="center"/>
          </w:tcPr>
          <w:p w:rsidR="0069054B" w:rsidRPr="000E0754" w:rsidRDefault="0069054B" w:rsidP="00D170B6">
            <w:pPr>
              <w:rPr>
                <w:rFonts w:ascii="Tahoma" w:hAnsi="Tahoma" w:cs="Tahoma"/>
                <w:sz w:val="16"/>
                <w:szCs w:val="16"/>
              </w:rPr>
            </w:pPr>
            <w:r w:rsidRPr="000E0754">
              <w:rPr>
                <w:rFonts w:ascii="Tahoma" w:hAnsi="Tahoma" w:cs="Tahoma"/>
                <w:bCs/>
                <w:sz w:val="16"/>
                <w:szCs w:val="16"/>
              </w:rPr>
              <w:t xml:space="preserve">Δεν υπάρχουν </w:t>
            </w:r>
          </w:p>
        </w:tc>
      </w:tr>
      <w:tr w:rsidR="0069054B" w:rsidRPr="00F40948" w:rsidTr="00D30E3C">
        <w:trPr>
          <w:trHeight w:val="165"/>
        </w:trPr>
        <w:tc>
          <w:tcPr>
            <w:tcW w:w="833" w:type="pct"/>
            <w:vMerge/>
            <w:tcBorders>
              <w:left w:val="single" w:sz="8" w:space="0" w:color="auto"/>
              <w:right w:val="single" w:sz="4" w:space="0" w:color="000000"/>
            </w:tcBorders>
          </w:tcPr>
          <w:p w:rsidR="0069054B" w:rsidRDefault="0069054B" w:rsidP="00D170B6">
            <w:pPr>
              <w:spacing w:before="60" w:after="60"/>
              <w:jc w:val="left"/>
              <w:rPr>
                <w:rFonts w:ascii="Tahoma" w:hAnsi="Tahoma" w:cs="Tahoma"/>
                <w:b/>
                <w:bCs/>
                <w:sz w:val="16"/>
                <w:szCs w:val="16"/>
              </w:rPr>
            </w:pPr>
          </w:p>
        </w:tc>
        <w:tc>
          <w:tcPr>
            <w:tcW w:w="1113" w:type="pct"/>
            <w:tcBorders>
              <w:top w:val="single" w:sz="4" w:space="0" w:color="000000"/>
              <w:left w:val="single" w:sz="8" w:space="0" w:color="auto"/>
              <w:bottom w:val="single" w:sz="4" w:space="0" w:color="000000"/>
              <w:right w:val="single" w:sz="4" w:space="0" w:color="000000"/>
            </w:tcBorders>
            <w:vAlign w:val="center"/>
          </w:tcPr>
          <w:p w:rsidR="0069054B" w:rsidRPr="000E0754" w:rsidRDefault="0069054B" w:rsidP="00D170B6">
            <w:pPr>
              <w:spacing w:before="60" w:after="60"/>
              <w:jc w:val="left"/>
              <w:rPr>
                <w:rFonts w:ascii="Tahoma" w:hAnsi="Tahoma" w:cs="Tahoma"/>
                <w:b/>
                <w:bCs/>
                <w:sz w:val="16"/>
                <w:szCs w:val="16"/>
              </w:rPr>
            </w:pPr>
            <w:r>
              <w:rPr>
                <w:rFonts w:ascii="Tahoma" w:hAnsi="Tahoma" w:cs="Tahoma"/>
                <w:b/>
                <w:bCs/>
                <w:sz w:val="16"/>
                <w:szCs w:val="16"/>
              </w:rPr>
              <w:t>ΑΝΤΙΚΑΘΙΣΤΑΤΑΙ ΑΠΟ</w:t>
            </w:r>
          </w:p>
        </w:tc>
        <w:tc>
          <w:tcPr>
            <w:tcW w:w="3054" w:type="pct"/>
            <w:tcBorders>
              <w:top w:val="single" w:sz="4" w:space="0" w:color="000000"/>
              <w:left w:val="single" w:sz="4" w:space="0" w:color="000000"/>
              <w:bottom w:val="single" w:sz="4" w:space="0" w:color="000000"/>
              <w:right w:val="single" w:sz="8" w:space="0" w:color="auto"/>
            </w:tcBorders>
            <w:noWrap/>
            <w:vAlign w:val="center"/>
          </w:tcPr>
          <w:p w:rsidR="0069054B" w:rsidRPr="000E0754" w:rsidRDefault="0069054B" w:rsidP="00D170B6">
            <w:pPr>
              <w:rPr>
                <w:rFonts w:ascii="Tahoma" w:hAnsi="Tahoma" w:cs="Tahoma"/>
                <w:sz w:val="16"/>
                <w:szCs w:val="16"/>
              </w:rPr>
            </w:pPr>
          </w:p>
        </w:tc>
      </w:tr>
      <w:tr w:rsidR="0069054B" w:rsidRPr="00F40948" w:rsidTr="00D30E3C">
        <w:trPr>
          <w:trHeight w:val="1148"/>
        </w:trPr>
        <w:tc>
          <w:tcPr>
            <w:tcW w:w="833" w:type="pct"/>
            <w:vMerge/>
            <w:tcBorders>
              <w:left w:val="single" w:sz="8" w:space="0" w:color="auto"/>
              <w:bottom w:val="single" w:sz="4" w:space="0" w:color="000000"/>
              <w:right w:val="single" w:sz="4" w:space="0" w:color="000000"/>
            </w:tcBorders>
          </w:tcPr>
          <w:p w:rsidR="0069054B" w:rsidRPr="000E0754" w:rsidRDefault="0069054B" w:rsidP="00D170B6">
            <w:pPr>
              <w:spacing w:before="60" w:after="60"/>
              <w:jc w:val="left"/>
              <w:rPr>
                <w:rFonts w:ascii="Tahoma" w:hAnsi="Tahoma" w:cs="Tahoma"/>
                <w:b/>
                <w:bCs/>
                <w:sz w:val="16"/>
                <w:szCs w:val="16"/>
              </w:rPr>
            </w:pPr>
          </w:p>
        </w:tc>
        <w:tc>
          <w:tcPr>
            <w:tcW w:w="1113" w:type="pct"/>
            <w:tcBorders>
              <w:top w:val="single" w:sz="4" w:space="0" w:color="000000"/>
              <w:left w:val="single" w:sz="8" w:space="0" w:color="auto"/>
              <w:bottom w:val="single" w:sz="4" w:space="0" w:color="000000"/>
              <w:right w:val="single" w:sz="4" w:space="0" w:color="000000"/>
            </w:tcBorders>
            <w:vAlign w:val="center"/>
          </w:tcPr>
          <w:p w:rsidR="0069054B" w:rsidRPr="000E0754" w:rsidRDefault="0069054B" w:rsidP="00D170B6">
            <w:pPr>
              <w:spacing w:before="60" w:after="60"/>
              <w:jc w:val="left"/>
              <w:rPr>
                <w:rFonts w:ascii="Tahoma" w:hAnsi="Tahoma" w:cs="Tahoma"/>
                <w:b/>
                <w:bCs/>
                <w:sz w:val="16"/>
                <w:szCs w:val="16"/>
              </w:rPr>
            </w:pPr>
            <w:r w:rsidRPr="000E0754">
              <w:rPr>
                <w:rFonts w:ascii="Tahoma" w:hAnsi="Tahoma" w:cs="Tahoma"/>
                <w:b/>
                <w:bCs/>
                <w:sz w:val="16"/>
                <w:szCs w:val="16"/>
              </w:rPr>
              <w:t>ΣΥΝ</w:t>
            </w:r>
            <w:r>
              <w:rPr>
                <w:rFonts w:ascii="Tahoma" w:hAnsi="Tahoma" w:cs="Tahoma"/>
                <w:b/>
                <w:bCs/>
                <w:sz w:val="16"/>
                <w:szCs w:val="16"/>
              </w:rPr>
              <w:t>ΟΠΤΙΚΗ ΠΕΡΙΓΡΑΦΗ ΘΕΣΗΣ ΕΡΓΑΣΙΑΣ</w:t>
            </w:r>
          </w:p>
        </w:tc>
        <w:tc>
          <w:tcPr>
            <w:tcW w:w="3054" w:type="pct"/>
            <w:tcBorders>
              <w:top w:val="single" w:sz="4" w:space="0" w:color="000000"/>
              <w:left w:val="single" w:sz="4" w:space="0" w:color="000000"/>
              <w:bottom w:val="single" w:sz="4" w:space="0" w:color="000000"/>
              <w:right w:val="single" w:sz="8" w:space="0" w:color="auto"/>
            </w:tcBorders>
            <w:noWrap/>
            <w:vAlign w:val="center"/>
          </w:tcPr>
          <w:p w:rsidR="0069054B" w:rsidRPr="0060427E" w:rsidRDefault="0069054B" w:rsidP="00D170B6">
            <w:pPr>
              <w:rPr>
                <w:rFonts w:ascii="Tahoma" w:hAnsi="Tahoma" w:cs="Tahoma"/>
                <w:sz w:val="16"/>
                <w:szCs w:val="16"/>
              </w:rPr>
            </w:pPr>
            <w:r w:rsidRPr="00062820">
              <w:rPr>
                <w:rFonts w:ascii="Tahoma" w:hAnsi="Tahoma" w:cs="Tahoma"/>
                <w:bCs/>
                <w:sz w:val="16"/>
                <w:szCs w:val="16"/>
              </w:rPr>
              <w:t>Εξουσιοδοτημένο πρόσωπο που ορίζεται από τον Προϊστάμενο της Μονάδας Γ, που ασκεί το ρόλο του Διαχειριστή Έργου για να εκτελεί τις πληρωμές για τις Πράξεις Τεχνικής Βοήθειας, μέσω λογαριασμού που τηρείται στην Τράπεζα της Ελλάδος. Ο υπάλληλος αυτός δύναται να ορισθεί ως υπεύθυνος για την εισήγηση της εκκαθάρισης της δαπάνης (Εισηγητής Εκκαθάρισης).</w:t>
            </w:r>
          </w:p>
        </w:tc>
      </w:tr>
    </w:tbl>
    <w:p w:rsidR="0069054B" w:rsidRDefault="0069054B"/>
    <w:tbl>
      <w:tblPr>
        <w:tblW w:w="4985" w:type="pct"/>
        <w:tblInd w:w="108" w:type="dxa"/>
        <w:tblLayout w:type="fixed"/>
        <w:tblLook w:val="0000" w:firstRow="0" w:lastRow="0" w:firstColumn="0" w:lastColumn="0" w:noHBand="0" w:noVBand="0"/>
      </w:tblPr>
      <w:tblGrid>
        <w:gridCol w:w="9824"/>
      </w:tblGrid>
      <w:tr w:rsidR="00546D1A" w:rsidRPr="009550B1" w:rsidTr="00CD13E8">
        <w:trPr>
          <w:trHeight w:val="290"/>
        </w:trPr>
        <w:tc>
          <w:tcPr>
            <w:tcW w:w="5000" w:type="pct"/>
            <w:tcBorders>
              <w:top w:val="single" w:sz="4" w:space="0" w:color="000000"/>
              <w:left w:val="single" w:sz="8" w:space="0" w:color="auto"/>
              <w:bottom w:val="single" w:sz="4" w:space="0" w:color="000000"/>
              <w:right w:val="single" w:sz="8" w:space="0" w:color="000000"/>
            </w:tcBorders>
            <w:shd w:val="clear" w:color="auto" w:fill="548DD4" w:themeFill="text2" w:themeFillTint="99"/>
            <w:vAlign w:val="center"/>
          </w:tcPr>
          <w:p w:rsidR="00546D1A" w:rsidRPr="009550B1" w:rsidRDefault="00546D1A" w:rsidP="00A26AD2">
            <w:pPr>
              <w:spacing w:before="60" w:after="60"/>
              <w:jc w:val="center"/>
              <w:rPr>
                <w:rFonts w:ascii="Tahoma" w:hAnsi="Tahoma" w:cs="Tahoma"/>
                <w:b/>
                <w:bCs/>
                <w:color w:val="FFFFFF"/>
                <w:sz w:val="18"/>
                <w:szCs w:val="18"/>
              </w:rPr>
            </w:pPr>
            <w:r>
              <w:rPr>
                <w:rFonts w:ascii="Tahoma" w:hAnsi="Tahoma" w:cs="Tahoma"/>
                <w:b/>
                <w:bCs/>
                <w:color w:val="FFFFFF"/>
                <w:sz w:val="18"/>
                <w:szCs w:val="18"/>
              </w:rPr>
              <w:t xml:space="preserve">1. </w:t>
            </w:r>
            <w:r w:rsidRPr="009550B1">
              <w:rPr>
                <w:rFonts w:ascii="Tahoma" w:hAnsi="Tahoma" w:cs="Tahoma"/>
                <w:b/>
                <w:bCs/>
                <w:color w:val="FFFFFF"/>
                <w:sz w:val="18"/>
                <w:szCs w:val="18"/>
              </w:rPr>
              <w:t>ΚΑΘΗΚΟΝΤΑ ΘΕΣΗΣ ΕΡΓΑΣΙΑΣ</w:t>
            </w:r>
          </w:p>
        </w:tc>
      </w:tr>
      <w:tr w:rsidR="003E4CAC" w:rsidRPr="00F83C07" w:rsidTr="00AB73C0">
        <w:trPr>
          <w:trHeight w:val="649"/>
        </w:trPr>
        <w:tc>
          <w:tcPr>
            <w:tcW w:w="5000" w:type="pct"/>
            <w:tcBorders>
              <w:top w:val="single" w:sz="4" w:space="0" w:color="000000"/>
              <w:left w:val="single" w:sz="8" w:space="0" w:color="auto"/>
              <w:bottom w:val="single" w:sz="4" w:space="0" w:color="000000"/>
              <w:right w:val="single" w:sz="8" w:space="0" w:color="000000"/>
            </w:tcBorders>
          </w:tcPr>
          <w:p w:rsidR="003E4CAC" w:rsidRPr="004F4BCD" w:rsidRDefault="003E4CAC" w:rsidP="00A82653">
            <w:pPr>
              <w:numPr>
                <w:ilvl w:val="0"/>
                <w:numId w:val="23"/>
              </w:numPr>
              <w:spacing w:before="120" w:after="120"/>
              <w:ind w:left="318" w:hanging="318"/>
              <w:rPr>
                <w:rFonts w:ascii="Tahoma" w:hAnsi="Tahoma" w:cs="Tahoma"/>
                <w:bCs/>
                <w:color w:val="000000"/>
                <w:sz w:val="18"/>
                <w:szCs w:val="18"/>
              </w:rPr>
            </w:pPr>
            <w:r>
              <w:rPr>
                <w:rFonts w:ascii="Tahoma" w:hAnsi="Tahoma" w:cs="Tahoma"/>
                <w:bCs/>
                <w:color w:val="000000"/>
                <w:sz w:val="18"/>
                <w:szCs w:val="18"/>
              </w:rPr>
              <w:t>Τ</w:t>
            </w:r>
            <w:r w:rsidRPr="002D1BB1">
              <w:rPr>
                <w:rFonts w:ascii="Tahoma" w:hAnsi="Tahoma" w:cs="Tahoma"/>
                <w:bCs/>
                <w:color w:val="000000"/>
                <w:sz w:val="18"/>
                <w:szCs w:val="18"/>
              </w:rPr>
              <w:t xml:space="preserve">αμειακή διαχείριση του λογαριασμού </w:t>
            </w:r>
            <w:r>
              <w:rPr>
                <w:rFonts w:ascii="Tahoma" w:hAnsi="Tahoma" w:cs="Tahoma"/>
                <w:bCs/>
                <w:color w:val="000000"/>
                <w:sz w:val="18"/>
                <w:szCs w:val="18"/>
              </w:rPr>
              <w:t>και παροχή</w:t>
            </w:r>
            <w:r w:rsidRPr="002D1BB1">
              <w:rPr>
                <w:rFonts w:ascii="Tahoma" w:hAnsi="Tahoma" w:cs="Tahoma"/>
                <w:bCs/>
                <w:color w:val="000000"/>
                <w:sz w:val="18"/>
                <w:szCs w:val="18"/>
              </w:rPr>
              <w:t xml:space="preserve"> στα αρμόδια όργανα </w:t>
            </w:r>
            <w:r>
              <w:rPr>
                <w:rFonts w:ascii="Tahoma" w:hAnsi="Tahoma" w:cs="Tahoma"/>
                <w:bCs/>
                <w:color w:val="000000"/>
                <w:sz w:val="18"/>
                <w:szCs w:val="18"/>
              </w:rPr>
              <w:t>των</w:t>
            </w:r>
            <w:r w:rsidRPr="002D1BB1">
              <w:rPr>
                <w:rFonts w:ascii="Tahoma" w:hAnsi="Tahoma" w:cs="Tahoma"/>
                <w:bCs/>
                <w:color w:val="000000"/>
                <w:sz w:val="18"/>
                <w:szCs w:val="18"/>
              </w:rPr>
              <w:t xml:space="preserve"> απαραίτητ</w:t>
            </w:r>
            <w:r>
              <w:rPr>
                <w:rFonts w:ascii="Tahoma" w:hAnsi="Tahoma" w:cs="Tahoma"/>
                <w:bCs/>
                <w:color w:val="000000"/>
                <w:sz w:val="18"/>
                <w:szCs w:val="18"/>
              </w:rPr>
              <w:t>ων</w:t>
            </w:r>
            <w:r w:rsidRPr="002D1BB1">
              <w:rPr>
                <w:rFonts w:ascii="Tahoma" w:hAnsi="Tahoma" w:cs="Tahoma"/>
                <w:bCs/>
                <w:color w:val="000000"/>
                <w:sz w:val="18"/>
                <w:szCs w:val="18"/>
              </w:rPr>
              <w:t xml:space="preserve"> πληροφορι</w:t>
            </w:r>
            <w:r>
              <w:rPr>
                <w:rFonts w:ascii="Tahoma" w:hAnsi="Tahoma" w:cs="Tahoma"/>
                <w:bCs/>
                <w:color w:val="000000"/>
                <w:sz w:val="18"/>
                <w:szCs w:val="18"/>
              </w:rPr>
              <w:t>ών</w:t>
            </w:r>
            <w:r w:rsidRPr="002D1BB1">
              <w:rPr>
                <w:rFonts w:ascii="Tahoma" w:hAnsi="Tahoma" w:cs="Tahoma"/>
                <w:bCs/>
                <w:color w:val="000000"/>
                <w:sz w:val="18"/>
                <w:szCs w:val="18"/>
              </w:rPr>
              <w:t xml:space="preserve"> για την κίνηση του λογαριασμού, με βάση τα στοιχεία της Τράπεζας της Ελλάδος</w:t>
            </w:r>
          </w:p>
          <w:p w:rsidR="003E4CAC" w:rsidRPr="005A1DFC" w:rsidRDefault="003E4CAC" w:rsidP="00A82653">
            <w:pPr>
              <w:numPr>
                <w:ilvl w:val="0"/>
                <w:numId w:val="23"/>
              </w:numPr>
              <w:spacing w:before="120" w:after="120"/>
              <w:ind w:left="318" w:hanging="318"/>
              <w:rPr>
                <w:rFonts w:ascii="Tahoma" w:hAnsi="Tahoma" w:cs="Tahoma"/>
                <w:bCs/>
                <w:color w:val="000000"/>
                <w:sz w:val="18"/>
                <w:szCs w:val="18"/>
              </w:rPr>
            </w:pPr>
            <w:r>
              <w:rPr>
                <w:rFonts w:ascii="Tahoma" w:hAnsi="Tahoma" w:cs="Tahoma"/>
                <w:bCs/>
                <w:color w:val="000000"/>
                <w:sz w:val="18"/>
                <w:szCs w:val="18"/>
              </w:rPr>
              <w:t xml:space="preserve">Εκτέλεση εντολών </w:t>
            </w:r>
            <w:r w:rsidRPr="002D1BB1">
              <w:rPr>
                <w:rFonts w:ascii="Tahoma" w:hAnsi="Tahoma" w:cs="Tahoma"/>
                <w:bCs/>
                <w:color w:val="000000"/>
                <w:sz w:val="18"/>
                <w:szCs w:val="18"/>
              </w:rPr>
              <w:t>πληρωμής</w:t>
            </w:r>
            <w:r>
              <w:rPr>
                <w:rFonts w:ascii="Tahoma" w:hAnsi="Tahoma" w:cs="Tahoma"/>
                <w:bCs/>
                <w:color w:val="000000"/>
                <w:sz w:val="18"/>
                <w:szCs w:val="18"/>
              </w:rPr>
              <w:t xml:space="preserve">  (δηλ.  κάθε </w:t>
            </w:r>
            <w:r w:rsidRPr="005A1DFC">
              <w:rPr>
                <w:rFonts w:ascii="Tahoma" w:hAnsi="Tahoma" w:cs="Tahoma"/>
                <w:bCs/>
                <w:color w:val="000000"/>
                <w:sz w:val="18"/>
                <w:szCs w:val="18"/>
              </w:rPr>
              <w:t xml:space="preserve"> πράξη</w:t>
            </w:r>
            <w:r>
              <w:rPr>
                <w:rFonts w:ascii="Tahoma" w:hAnsi="Tahoma" w:cs="Tahoma"/>
                <w:bCs/>
                <w:color w:val="000000"/>
                <w:sz w:val="18"/>
                <w:szCs w:val="18"/>
              </w:rPr>
              <w:t xml:space="preserve">ς με την οποία </w:t>
            </w:r>
            <w:r w:rsidRPr="005A1DFC">
              <w:rPr>
                <w:rFonts w:ascii="Tahoma" w:hAnsi="Tahoma" w:cs="Tahoma"/>
                <w:bCs/>
                <w:color w:val="000000"/>
                <w:sz w:val="18"/>
                <w:szCs w:val="18"/>
              </w:rPr>
              <w:t>εντέλλεται την πληρωμή συγκεκρι</w:t>
            </w:r>
            <w:r>
              <w:rPr>
                <w:rFonts w:ascii="Tahoma" w:hAnsi="Tahoma" w:cs="Tahoma"/>
                <w:bCs/>
                <w:color w:val="000000"/>
                <w:sz w:val="18"/>
                <w:szCs w:val="18"/>
              </w:rPr>
              <w:t>μένης δαπάνης στο δικαιούχο) με έκδοση ηλεκτρονικών τραπεζικών εντολών</w:t>
            </w:r>
            <w:r w:rsidR="0024405E">
              <w:rPr>
                <w:rFonts w:ascii="Tahoma" w:hAnsi="Tahoma" w:cs="Tahoma"/>
                <w:bCs/>
                <w:color w:val="000000"/>
                <w:sz w:val="18"/>
                <w:szCs w:val="18"/>
              </w:rPr>
              <w:t xml:space="preserve"> </w:t>
            </w:r>
            <w:r>
              <w:rPr>
                <w:rFonts w:ascii="Tahoma" w:hAnsi="Tahoma" w:cs="Tahoma"/>
                <w:bCs/>
                <w:color w:val="000000"/>
                <w:sz w:val="18"/>
                <w:szCs w:val="18"/>
              </w:rPr>
              <w:t>μέσω του ΠΣΥΠΠΟΔΕ</w:t>
            </w:r>
          </w:p>
          <w:p w:rsidR="003E4CAC" w:rsidRPr="00867048" w:rsidRDefault="003E4CAC" w:rsidP="00A82653">
            <w:pPr>
              <w:numPr>
                <w:ilvl w:val="0"/>
                <w:numId w:val="23"/>
              </w:numPr>
              <w:spacing w:before="120" w:after="120"/>
              <w:ind w:left="318" w:hanging="318"/>
              <w:rPr>
                <w:rFonts w:ascii="Tahoma" w:hAnsi="Tahoma" w:cs="Tahoma"/>
                <w:bCs/>
                <w:color w:val="000000"/>
                <w:sz w:val="18"/>
                <w:szCs w:val="18"/>
              </w:rPr>
            </w:pPr>
            <w:r>
              <w:rPr>
                <w:rFonts w:ascii="Tahoma" w:hAnsi="Tahoma" w:cs="Tahoma"/>
                <w:bCs/>
                <w:color w:val="000000"/>
                <w:sz w:val="18"/>
                <w:szCs w:val="18"/>
              </w:rPr>
              <w:t xml:space="preserve">Τήρηση </w:t>
            </w:r>
            <w:r w:rsidRPr="002D1BB1">
              <w:rPr>
                <w:rFonts w:ascii="Tahoma" w:hAnsi="Tahoma" w:cs="Tahoma"/>
                <w:bCs/>
                <w:color w:val="000000"/>
                <w:sz w:val="18"/>
                <w:szCs w:val="18"/>
              </w:rPr>
              <w:t>αρχείο</w:t>
            </w:r>
            <w:r>
              <w:rPr>
                <w:rFonts w:ascii="Tahoma" w:hAnsi="Tahoma" w:cs="Tahoma"/>
                <w:bCs/>
                <w:color w:val="000000"/>
                <w:sz w:val="18"/>
                <w:szCs w:val="18"/>
              </w:rPr>
              <w:t>υ</w:t>
            </w:r>
            <w:r w:rsidR="0024405E">
              <w:rPr>
                <w:rFonts w:ascii="Tahoma" w:hAnsi="Tahoma" w:cs="Tahoma"/>
                <w:bCs/>
                <w:color w:val="000000"/>
                <w:sz w:val="18"/>
                <w:szCs w:val="18"/>
              </w:rPr>
              <w:t xml:space="preserve"> </w:t>
            </w:r>
            <w:r>
              <w:rPr>
                <w:rFonts w:ascii="Tahoma" w:hAnsi="Tahoma" w:cs="Tahoma"/>
                <w:bCs/>
                <w:color w:val="000000"/>
                <w:sz w:val="18"/>
                <w:szCs w:val="18"/>
              </w:rPr>
              <w:t xml:space="preserve">με </w:t>
            </w:r>
            <w:r w:rsidRPr="002D1BB1">
              <w:rPr>
                <w:rFonts w:ascii="Tahoma" w:hAnsi="Tahoma" w:cs="Tahoma"/>
                <w:bCs/>
                <w:color w:val="000000"/>
                <w:sz w:val="18"/>
                <w:szCs w:val="18"/>
              </w:rPr>
              <w:t xml:space="preserve">τις υπογεγραμμένες εντολές πληρωμής καθώς και την ηλεκτρονική επιβεβαίωση της διεκπεραίωσης της τραπεζικής εντολής, αντίγραφα των οποίων εκτυπώνονται από το πληροφοριακό σύστημα του ΠΔΕ και υποβάλλονται στην αρμόδια ΥΔΕ για την </w:t>
            </w:r>
            <w:proofErr w:type="spellStart"/>
            <w:r w:rsidRPr="002D1BB1">
              <w:rPr>
                <w:rFonts w:ascii="Tahoma" w:hAnsi="Tahoma" w:cs="Tahoma"/>
                <w:bCs/>
                <w:color w:val="000000"/>
                <w:sz w:val="18"/>
                <w:szCs w:val="18"/>
              </w:rPr>
              <w:t>ενταλματοποίηση</w:t>
            </w:r>
            <w:proofErr w:type="spellEnd"/>
            <w:r w:rsidRPr="002D1BB1">
              <w:rPr>
                <w:rFonts w:ascii="Tahoma" w:hAnsi="Tahoma" w:cs="Tahoma"/>
                <w:bCs/>
                <w:color w:val="000000"/>
                <w:sz w:val="18"/>
                <w:szCs w:val="18"/>
              </w:rPr>
              <w:t xml:space="preserve"> της δαπάνης και την εμφάνιση της πληρωμής στη δημόσια ληψοδοσία </w:t>
            </w:r>
          </w:p>
          <w:p w:rsidR="003E4CAC" w:rsidRDefault="003E4CAC" w:rsidP="00A82653">
            <w:pPr>
              <w:numPr>
                <w:ilvl w:val="0"/>
                <w:numId w:val="23"/>
              </w:numPr>
              <w:spacing w:before="120" w:after="120"/>
              <w:ind w:left="318" w:hanging="318"/>
              <w:rPr>
                <w:rFonts w:ascii="Tahoma" w:hAnsi="Tahoma" w:cs="Tahoma"/>
                <w:bCs/>
                <w:color w:val="000000"/>
                <w:sz w:val="18"/>
                <w:szCs w:val="18"/>
              </w:rPr>
            </w:pPr>
            <w:r>
              <w:rPr>
                <w:rFonts w:ascii="Tahoma" w:hAnsi="Tahoma" w:cs="Tahoma"/>
                <w:bCs/>
                <w:color w:val="000000"/>
                <w:sz w:val="18"/>
                <w:szCs w:val="18"/>
              </w:rPr>
              <w:t>Ενημέρωση Μητρώου Δεσμεύσεων</w:t>
            </w:r>
          </w:p>
          <w:p w:rsidR="000B3761" w:rsidRPr="00E12BBE" w:rsidRDefault="000B3761" w:rsidP="00A82653">
            <w:pPr>
              <w:numPr>
                <w:ilvl w:val="0"/>
                <w:numId w:val="23"/>
              </w:numPr>
              <w:spacing w:before="120" w:after="120"/>
              <w:ind w:left="318" w:hanging="318"/>
              <w:rPr>
                <w:rFonts w:ascii="Tahoma" w:hAnsi="Tahoma" w:cs="Tahoma"/>
                <w:bCs/>
                <w:color w:val="000000"/>
                <w:sz w:val="18"/>
                <w:szCs w:val="18"/>
              </w:rPr>
            </w:pPr>
            <w:r w:rsidRPr="00E12BBE">
              <w:rPr>
                <w:rFonts w:ascii="Tahoma" w:hAnsi="Tahoma" w:cs="Tahoma"/>
                <w:bCs/>
                <w:color w:val="000000"/>
                <w:sz w:val="18"/>
                <w:szCs w:val="18"/>
              </w:rPr>
              <w:t>Συμμετοχή σε Επιτροπές και Ομάδες Εργασίας που συγκροτούνται, κατά περίπτωση, στο πλαίσιο λειτουργίας της Ε</w:t>
            </w:r>
            <w:r>
              <w:rPr>
                <w:rFonts w:ascii="Tahoma" w:hAnsi="Tahoma" w:cs="Tahoma"/>
                <w:bCs/>
                <w:color w:val="000000"/>
                <w:sz w:val="18"/>
                <w:szCs w:val="18"/>
              </w:rPr>
              <w:t>Υ</w:t>
            </w:r>
          </w:p>
          <w:p w:rsidR="000B3761" w:rsidRPr="0060427E" w:rsidRDefault="000B3761" w:rsidP="00A82653">
            <w:pPr>
              <w:numPr>
                <w:ilvl w:val="0"/>
                <w:numId w:val="23"/>
              </w:numPr>
              <w:spacing w:before="120" w:after="120"/>
              <w:ind w:left="318" w:hanging="318"/>
              <w:rPr>
                <w:rFonts w:ascii="Tahoma" w:hAnsi="Tahoma" w:cs="Tahoma"/>
                <w:bCs/>
                <w:color w:val="000000"/>
                <w:sz w:val="18"/>
                <w:szCs w:val="18"/>
              </w:rPr>
            </w:pPr>
            <w:r w:rsidRPr="00D93515">
              <w:rPr>
                <w:rFonts w:ascii="Tahoma" w:hAnsi="Tahoma" w:cs="Tahoma"/>
                <w:bCs/>
                <w:color w:val="000000"/>
                <w:sz w:val="18"/>
                <w:szCs w:val="18"/>
              </w:rPr>
              <w:t xml:space="preserve">Συμμετοχή </w:t>
            </w:r>
            <w:r>
              <w:rPr>
                <w:rFonts w:ascii="Tahoma" w:hAnsi="Tahoma" w:cs="Tahoma"/>
                <w:bCs/>
                <w:color w:val="000000"/>
                <w:sz w:val="18"/>
                <w:szCs w:val="18"/>
              </w:rPr>
              <w:t xml:space="preserve">και εισηγήσεις </w:t>
            </w:r>
            <w:r w:rsidRPr="00D93515">
              <w:rPr>
                <w:rFonts w:ascii="Tahoma" w:hAnsi="Tahoma" w:cs="Tahoma"/>
                <w:bCs/>
                <w:color w:val="000000"/>
                <w:sz w:val="18"/>
                <w:szCs w:val="18"/>
              </w:rPr>
              <w:t>σε σεμινάρ</w:t>
            </w:r>
            <w:r>
              <w:rPr>
                <w:rFonts w:ascii="Tahoma" w:hAnsi="Tahoma" w:cs="Tahoma"/>
                <w:bCs/>
                <w:color w:val="000000"/>
                <w:sz w:val="18"/>
                <w:szCs w:val="18"/>
              </w:rPr>
              <w:t>ια / επιμορφώσεις / καταρτίσεις</w:t>
            </w:r>
          </w:p>
        </w:tc>
      </w:tr>
    </w:tbl>
    <w:p w:rsidR="005212BA" w:rsidRDefault="005212BA" w:rsidP="00763ED3"/>
    <w:tbl>
      <w:tblPr>
        <w:tblW w:w="4985" w:type="pct"/>
        <w:tblInd w:w="108" w:type="dxa"/>
        <w:tblLayout w:type="fixed"/>
        <w:tblLook w:val="0000" w:firstRow="0" w:lastRow="0" w:firstColumn="0" w:lastColumn="0" w:noHBand="0" w:noVBand="0"/>
      </w:tblPr>
      <w:tblGrid>
        <w:gridCol w:w="9824"/>
      </w:tblGrid>
      <w:tr w:rsidR="00546D1A" w:rsidRPr="009550B1" w:rsidTr="00CD13E8">
        <w:trPr>
          <w:trHeight w:val="289"/>
        </w:trPr>
        <w:tc>
          <w:tcPr>
            <w:tcW w:w="5000" w:type="pct"/>
            <w:tcBorders>
              <w:top w:val="single" w:sz="4" w:space="0" w:color="000000"/>
              <w:left w:val="single" w:sz="8" w:space="0" w:color="auto"/>
              <w:bottom w:val="single" w:sz="8" w:space="0" w:color="auto"/>
              <w:right w:val="single" w:sz="8" w:space="0" w:color="000000"/>
            </w:tcBorders>
            <w:shd w:val="clear" w:color="auto" w:fill="548DD4" w:themeFill="text2" w:themeFillTint="99"/>
            <w:vAlign w:val="center"/>
          </w:tcPr>
          <w:p w:rsidR="00546D1A" w:rsidRPr="009550B1" w:rsidRDefault="00546D1A" w:rsidP="00D63145">
            <w:pPr>
              <w:spacing w:before="60" w:after="60"/>
              <w:jc w:val="center"/>
              <w:rPr>
                <w:rFonts w:ascii="Tahoma" w:hAnsi="Tahoma" w:cs="Tahoma"/>
                <w:b/>
                <w:bCs/>
                <w:color w:val="FFFFFF"/>
                <w:sz w:val="18"/>
                <w:szCs w:val="18"/>
              </w:rPr>
            </w:pPr>
            <w:r>
              <w:rPr>
                <w:rFonts w:ascii="Tahoma" w:hAnsi="Tahoma" w:cs="Tahoma"/>
                <w:b/>
                <w:bCs/>
                <w:color w:val="FFFFFF"/>
                <w:sz w:val="18"/>
                <w:szCs w:val="18"/>
              </w:rPr>
              <w:t>2. ΣΧΕΣΕΙΣ ΣΥΝΕΡΓΑΣΙΑΣ</w:t>
            </w:r>
          </w:p>
        </w:tc>
      </w:tr>
      <w:tr w:rsidR="000B3761" w:rsidRPr="00371252" w:rsidTr="0052476A">
        <w:trPr>
          <w:trHeight w:val="986"/>
        </w:trPr>
        <w:tc>
          <w:tcPr>
            <w:tcW w:w="5000" w:type="pct"/>
            <w:tcBorders>
              <w:top w:val="single" w:sz="8" w:space="0" w:color="auto"/>
              <w:left w:val="single" w:sz="8" w:space="0" w:color="auto"/>
              <w:bottom w:val="single" w:sz="8" w:space="0" w:color="auto"/>
              <w:right w:val="single" w:sz="8" w:space="0" w:color="auto"/>
            </w:tcBorders>
            <w:shd w:val="clear" w:color="auto" w:fill="FFFFFF"/>
          </w:tcPr>
          <w:p w:rsidR="000B3761" w:rsidRPr="00A2332F" w:rsidRDefault="000B3761" w:rsidP="00794086">
            <w:pPr>
              <w:numPr>
                <w:ilvl w:val="0"/>
                <w:numId w:val="4"/>
              </w:numPr>
              <w:spacing w:before="120" w:after="120"/>
              <w:ind w:left="318" w:hanging="318"/>
              <w:rPr>
                <w:rFonts w:ascii="Tahoma" w:hAnsi="Tahoma" w:cs="Tahoma"/>
                <w:bCs/>
                <w:color w:val="000000"/>
                <w:sz w:val="18"/>
                <w:szCs w:val="18"/>
              </w:rPr>
            </w:pPr>
            <w:r w:rsidRPr="00A2332F">
              <w:rPr>
                <w:rFonts w:ascii="Tahoma" w:hAnsi="Tahoma" w:cs="Tahoma"/>
                <w:bCs/>
                <w:color w:val="000000"/>
                <w:sz w:val="18"/>
                <w:szCs w:val="18"/>
              </w:rPr>
              <w:t>Αρμόδιες Δ/</w:t>
            </w:r>
            <w:proofErr w:type="spellStart"/>
            <w:r w:rsidRPr="00A2332F">
              <w:rPr>
                <w:rFonts w:ascii="Tahoma" w:hAnsi="Tahoma" w:cs="Tahoma"/>
                <w:bCs/>
                <w:color w:val="000000"/>
                <w:sz w:val="18"/>
                <w:szCs w:val="18"/>
              </w:rPr>
              <w:t>νσεις</w:t>
            </w:r>
            <w:proofErr w:type="spellEnd"/>
            <w:r w:rsidRPr="00A2332F">
              <w:rPr>
                <w:rFonts w:ascii="Tahoma" w:hAnsi="Tahoma" w:cs="Tahoma"/>
                <w:bCs/>
                <w:color w:val="000000"/>
                <w:sz w:val="18"/>
                <w:szCs w:val="18"/>
              </w:rPr>
              <w:t xml:space="preserve"> Υπουργείου ή ΓΓ ή ΕΓ</w:t>
            </w:r>
          </w:p>
          <w:p w:rsidR="000B3761" w:rsidRPr="00A2332F" w:rsidRDefault="000B3761" w:rsidP="00794086">
            <w:pPr>
              <w:numPr>
                <w:ilvl w:val="0"/>
                <w:numId w:val="4"/>
              </w:numPr>
              <w:spacing w:before="120" w:after="120"/>
              <w:ind w:left="318" w:hanging="318"/>
              <w:rPr>
                <w:rFonts w:ascii="Tahoma" w:hAnsi="Tahoma" w:cs="Tahoma"/>
                <w:bCs/>
                <w:color w:val="000000"/>
                <w:sz w:val="18"/>
                <w:szCs w:val="18"/>
              </w:rPr>
            </w:pPr>
            <w:r w:rsidRPr="00A2332F">
              <w:rPr>
                <w:rFonts w:ascii="Tahoma" w:hAnsi="Tahoma" w:cs="Tahoma"/>
                <w:bCs/>
                <w:color w:val="000000"/>
                <w:sz w:val="18"/>
                <w:szCs w:val="18"/>
              </w:rPr>
              <w:t>Τράπεζα της Ελλάδος</w:t>
            </w:r>
          </w:p>
          <w:p w:rsidR="000B3761" w:rsidRPr="00752734" w:rsidRDefault="000B3761" w:rsidP="00794086">
            <w:pPr>
              <w:numPr>
                <w:ilvl w:val="0"/>
                <w:numId w:val="6"/>
              </w:numPr>
              <w:spacing w:before="120" w:after="120"/>
              <w:ind w:left="318" w:hanging="318"/>
              <w:rPr>
                <w:rFonts w:ascii="Tahoma" w:hAnsi="Tahoma" w:cs="Tahoma"/>
                <w:bCs/>
                <w:color w:val="000000"/>
                <w:sz w:val="18"/>
                <w:szCs w:val="18"/>
              </w:rPr>
            </w:pPr>
            <w:r w:rsidRPr="00A2332F">
              <w:rPr>
                <w:rFonts w:ascii="Tahoma" w:hAnsi="Tahoma" w:cs="Tahoma"/>
                <w:bCs/>
                <w:color w:val="000000"/>
                <w:sz w:val="18"/>
                <w:szCs w:val="18"/>
              </w:rPr>
              <w:t>ΥΔΕ</w:t>
            </w:r>
          </w:p>
        </w:tc>
      </w:tr>
    </w:tbl>
    <w:p w:rsidR="00546D1A" w:rsidRDefault="00546D1A" w:rsidP="00763ED3"/>
    <w:tbl>
      <w:tblPr>
        <w:tblW w:w="4990" w:type="pct"/>
        <w:tblInd w:w="108" w:type="dxa"/>
        <w:tblLayout w:type="fixed"/>
        <w:tblLook w:val="0000" w:firstRow="0" w:lastRow="0" w:firstColumn="0" w:lastColumn="0" w:noHBand="0" w:noVBand="0"/>
      </w:tblPr>
      <w:tblGrid>
        <w:gridCol w:w="9824"/>
        <w:gridCol w:w="10"/>
      </w:tblGrid>
      <w:tr w:rsidR="00546D1A" w:rsidRPr="009550B1" w:rsidTr="00CD13E8">
        <w:trPr>
          <w:gridAfter w:val="1"/>
          <w:wAfter w:w="5" w:type="pct"/>
          <w:trHeight w:val="289"/>
        </w:trPr>
        <w:tc>
          <w:tcPr>
            <w:tcW w:w="4995" w:type="pct"/>
            <w:tcBorders>
              <w:top w:val="single" w:sz="4" w:space="0" w:color="000000"/>
              <w:left w:val="single" w:sz="8" w:space="0" w:color="auto"/>
              <w:bottom w:val="single" w:sz="8" w:space="0" w:color="auto"/>
              <w:right w:val="single" w:sz="8" w:space="0" w:color="000000"/>
            </w:tcBorders>
            <w:shd w:val="clear" w:color="auto" w:fill="548DD4" w:themeFill="text2" w:themeFillTint="99"/>
            <w:vAlign w:val="center"/>
          </w:tcPr>
          <w:p w:rsidR="00546D1A" w:rsidRPr="0024405E" w:rsidRDefault="00546D1A" w:rsidP="003C2F2E">
            <w:pPr>
              <w:spacing w:before="60" w:after="60"/>
              <w:jc w:val="center"/>
              <w:rPr>
                <w:rFonts w:ascii="Tahoma" w:hAnsi="Tahoma" w:cs="Tahoma"/>
                <w:b/>
                <w:bCs/>
                <w:color w:val="FFFFFF"/>
                <w:sz w:val="18"/>
                <w:szCs w:val="18"/>
              </w:rPr>
            </w:pPr>
            <w:r>
              <w:rPr>
                <w:rFonts w:ascii="Tahoma" w:hAnsi="Tahoma" w:cs="Tahoma"/>
                <w:b/>
                <w:bCs/>
                <w:color w:val="FFFFFF"/>
                <w:sz w:val="18"/>
                <w:szCs w:val="18"/>
              </w:rPr>
              <w:t>3. ΠΡΟΣΟΝΤΑ ΚΑΛΥΨΗΣ ΘΕΣΗΣ ΕΡΓΑΣΙΑΣ</w:t>
            </w:r>
            <w:r w:rsidR="0024405E" w:rsidRPr="0024405E">
              <w:rPr>
                <w:rFonts w:ascii="Tahoma" w:hAnsi="Tahoma" w:cs="Tahoma"/>
                <w:b/>
                <w:bCs/>
                <w:color w:val="FFFFFF"/>
                <w:sz w:val="18"/>
                <w:szCs w:val="18"/>
              </w:rPr>
              <w:t xml:space="preserve"> </w:t>
            </w:r>
            <w:r w:rsidR="0024405E">
              <w:rPr>
                <w:rFonts w:ascii="Tahoma" w:hAnsi="Tahoma" w:cs="Tahoma"/>
                <w:b/>
                <w:bCs/>
                <w:color w:val="FFFFFF"/>
                <w:sz w:val="18"/>
                <w:szCs w:val="18"/>
              </w:rPr>
              <w:t>ΠΕ/ΤΕ</w:t>
            </w:r>
          </w:p>
        </w:tc>
      </w:tr>
      <w:tr w:rsidR="00546D1A" w:rsidRPr="00F83C07" w:rsidTr="000258B6">
        <w:trPr>
          <w:trHeight w:val="290"/>
        </w:trPr>
        <w:tc>
          <w:tcPr>
            <w:tcW w:w="5000" w:type="pct"/>
            <w:gridSpan w:val="2"/>
            <w:tcBorders>
              <w:top w:val="single" w:sz="8" w:space="0" w:color="000000"/>
              <w:left w:val="single" w:sz="8" w:space="0" w:color="auto"/>
              <w:bottom w:val="dashSmallGap" w:sz="4" w:space="0" w:color="auto"/>
              <w:right w:val="single" w:sz="8" w:space="0" w:color="000000"/>
            </w:tcBorders>
            <w:shd w:val="clear" w:color="auto" w:fill="FFFFFF"/>
            <w:noWrap/>
            <w:vAlign w:val="center"/>
          </w:tcPr>
          <w:p w:rsidR="00546D1A" w:rsidRPr="00F83C07" w:rsidRDefault="00546D1A" w:rsidP="003C2F2E">
            <w:pPr>
              <w:spacing w:before="120" w:after="120"/>
              <w:rPr>
                <w:rFonts w:ascii="Tahoma" w:hAnsi="Tahoma" w:cs="Tahoma"/>
                <w:b/>
                <w:bCs/>
                <w:color w:val="000000"/>
                <w:sz w:val="18"/>
                <w:szCs w:val="18"/>
              </w:rPr>
            </w:pPr>
            <w:r w:rsidRPr="00F83C07">
              <w:rPr>
                <w:rFonts w:ascii="Tahoma" w:hAnsi="Tahoma" w:cs="Tahoma"/>
                <w:b/>
                <w:bCs/>
                <w:color w:val="000000"/>
                <w:sz w:val="18"/>
                <w:szCs w:val="18"/>
              </w:rPr>
              <w:t>Α. ΑΠΑΡΑΙΤΗΤΑ ΠΡΟΣΟΝΤΑ:</w:t>
            </w:r>
          </w:p>
        </w:tc>
      </w:tr>
      <w:tr w:rsidR="002E3792" w:rsidRPr="00CD13E8" w:rsidTr="000258B6">
        <w:trPr>
          <w:trHeight w:val="290"/>
        </w:trPr>
        <w:tc>
          <w:tcPr>
            <w:tcW w:w="5000" w:type="pct"/>
            <w:gridSpan w:val="2"/>
            <w:tcBorders>
              <w:top w:val="dashSmallGap" w:sz="4" w:space="0" w:color="auto"/>
              <w:left w:val="single" w:sz="8" w:space="0" w:color="auto"/>
              <w:bottom w:val="single" w:sz="8" w:space="0" w:color="000000"/>
              <w:right w:val="single" w:sz="8" w:space="0" w:color="000000"/>
            </w:tcBorders>
            <w:shd w:val="clear" w:color="auto" w:fill="FFFFFF"/>
            <w:noWrap/>
            <w:vAlign w:val="center"/>
          </w:tcPr>
          <w:p w:rsidR="002E3792" w:rsidRPr="00D77300" w:rsidRDefault="002E3792" w:rsidP="00D77300">
            <w:pPr>
              <w:spacing w:before="120" w:after="40"/>
              <w:ind w:left="34"/>
              <w:rPr>
                <w:rFonts w:ascii="Tahoma" w:hAnsi="Tahoma" w:cs="Tahoma"/>
                <w:bCs/>
                <w:color w:val="000000"/>
                <w:sz w:val="18"/>
                <w:szCs w:val="18"/>
                <w:u w:val="single"/>
              </w:rPr>
            </w:pPr>
            <w:r w:rsidRPr="00D77300">
              <w:rPr>
                <w:rFonts w:ascii="Tahoma" w:hAnsi="Tahoma" w:cs="Tahoma"/>
                <w:bCs/>
                <w:color w:val="000000"/>
                <w:sz w:val="18"/>
                <w:szCs w:val="18"/>
                <w:u w:val="single"/>
              </w:rPr>
              <w:t>Τυπικά Προσόντα:</w:t>
            </w:r>
          </w:p>
          <w:p w:rsidR="002E3792" w:rsidRPr="00B47615" w:rsidRDefault="002E3792" w:rsidP="00B47615">
            <w:pPr>
              <w:pStyle w:val="aa"/>
              <w:numPr>
                <w:ilvl w:val="0"/>
                <w:numId w:val="33"/>
              </w:numPr>
              <w:spacing w:before="40" w:after="40"/>
              <w:ind w:left="318" w:hanging="284"/>
              <w:rPr>
                <w:rFonts w:ascii="Tahoma" w:hAnsi="Tahoma" w:cs="Tahoma"/>
                <w:sz w:val="18"/>
                <w:szCs w:val="18"/>
              </w:rPr>
            </w:pPr>
            <w:r w:rsidRPr="00B47615">
              <w:rPr>
                <w:rFonts w:ascii="Tahoma" w:hAnsi="Tahoma" w:cs="Tahoma"/>
                <w:sz w:val="18"/>
                <w:szCs w:val="18"/>
              </w:rPr>
              <w:t>Πτυχίο ή δίπλωμα ΑΕΙ (ΠΕ</w:t>
            </w:r>
            <w:r w:rsidR="008C47DA" w:rsidRPr="008C47DA">
              <w:rPr>
                <w:rFonts w:ascii="Tahoma" w:hAnsi="Tahoma" w:cs="Tahoma"/>
                <w:sz w:val="18"/>
                <w:szCs w:val="18"/>
              </w:rPr>
              <w:t>/</w:t>
            </w:r>
            <w:r w:rsidR="008C47DA">
              <w:rPr>
                <w:rFonts w:ascii="Tahoma" w:hAnsi="Tahoma" w:cs="Tahoma"/>
                <w:sz w:val="18"/>
                <w:szCs w:val="18"/>
                <w:lang w:val="en-US"/>
              </w:rPr>
              <w:t>TE</w:t>
            </w:r>
            <w:r w:rsidRPr="00B47615">
              <w:rPr>
                <w:rFonts w:ascii="Tahoma" w:hAnsi="Tahoma" w:cs="Tahoma"/>
                <w:sz w:val="18"/>
                <w:szCs w:val="18"/>
              </w:rPr>
              <w:t>) της ημεδαπής ή ισότιμου ιδρύματος της αλλοδαπής</w:t>
            </w:r>
          </w:p>
          <w:p w:rsidR="002E3792" w:rsidRPr="00B47615" w:rsidRDefault="002E3792" w:rsidP="00B47615">
            <w:pPr>
              <w:pStyle w:val="aa"/>
              <w:numPr>
                <w:ilvl w:val="0"/>
                <w:numId w:val="33"/>
              </w:numPr>
              <w:spacing w:before="40" w:after="40"/>
              <w:ind w:left="318" w:hanging="284"/>
              <w:rPr>
                <w:rFonts w:ascii="Tahoma" w:hAnsi="Tahoma" w:cs="Tahoma"/>
                <w:sz w:val="18"/>
                <w:szCs w:val="18"/>
              </w:rPr>
            </w:pPr>
            <w:r w:rsidRPr="00B47615">
              <w:rPr>
                <w:rFonts w:ascii="Tahoma" w:hAnsi="Tahoma" w:cs="Tahoma"/>
                <w:sz w:val="18"/>
                <w:szCs w:val="18"/>
              </w:rPr>
              <w:t xml:space="preserve">Επαγγελματική εμπειρία </w:t>
            </w:r>
          </w:p>
          <w:p w:rsidR="002E3792" w:rsidRPr="00CD13E8" w:rsidRDefault="002E3792" w:rsidP="00B47615">
            <w:pPr>
              <w:numPr>
                <w:ilvl w:val="0"/>
                <w:numId w:val="27"/>
              </w:numPr>
              <w:tabs>
                <w:tab w:val="num" w:pos="459"/>
              </w:tabs>
              <w:spacing w:before="40" w:after="40"/>
              <w:ind w:left="601" w:hanging="283"/>
              <w:rPr>
                <w:rFonts w:ascii="Tahoma" w:hAnsi="Tahoma" w:cs="Tahoma"/>
                <w:sz w:val="18"/>
                <w:szCs w:val="18"/>
              </w:rPr>
            </w:pPr>
            <w:r w:rsidRPr="00CD13E8">
              <w:rPr>
                <w:rFonts w:ascii="Tahoma" w:hAnsi="Tahoma" w:cs="Tahoma"/>
                <w:sz w:val="18"/>
                <w:szCs w:val="18"/>
              </w:rPr>
              <w:t>3ετής για τους κατόχους πτυχίου ή διπλώματος της ημεδαπής ή ισότιμου ιδρύματος της αλλοδαπής</w:t>
            </w:r>
          </w:p>
          <w:p w:rsidR="002E3792" w:rsidRPr="00CD13E8" w:rsidRDefault="002E3792" w:rsidP="00B47615">
            <w:pPr>
              <w:numPr>
                <w:ilvl w:val="0"/>
                <w:numId w:val="27"/>
              </w:numPr>
              <w:tabs>
                <w:tab w:val="num" w:pos="459"/>
              </w:tabs>
              <w:spacing w:before="40" w:after="40"/>
              <w:ind w:left="601" w:hanging="283"/>
              <w:rPr>
                <w:rFonts w:ascii="Tahoma" w:hAnsi="Tahoma" w:cs="Tahoma"/>
                <w:sz w:val="18"/>
                <w:szCs w:val="18"/>
              </w:rPr>
            </w:pPr>
            <w:r w:rsidRPr="00CD13E8">
              <w:rPr>
                <w:rFonts w:ascii="Tahoma" w:hAnsi="Tahoma" w:cs="Tahoma"/>
                <w:sz w:val="18"/>
                <w:szCs w:val="18"/>
              </w:rPr>
              <w:t>2ετής για τους κατόχους μεταπτυχιακού τίτλου της ημεδαπής ή αναγνωρισμένου όμοιου τίτλου της αλλοδαπής ετήσιας τουλάχιστον φοίτησης και για τους απόφοιτους της Εθνικής Σχολής Δημόσιας Διοίκησης</w:t>
            </w:r>
          </w:p>
          <w:p w:rsidR="002E3792" w:rsidRPr="00CD13E8" w:rsidRDefault="002E3792" w:rsidP="00B47615">
            <w:pPr>
              <w:numPr>
                <w:ilvl w:val="0"/>
                <w:numId w:val="27"/>
              </w:numPr>
              <w:tabs>
                <w:tab w:val="num" w:pos="459"/>
              </w:tabs>
              <w:spacing w:before="40" w:after="120"/>
              <w:ind w:left="602" w:hanging="284"/>
              <w:rPr>
                <w:rFonts w:ascii="Tahoma" w:hAnsi="Tahoma" w:cs="Tahoma"/>
                <w:bCs/>
                <w:color w:val="000000"/>
                <w:sz w:val="18"/>
                <w:szCs w:val="18"/>
              </w:rPr>
            </w:pPr>
            <w:r w:rsidRPr="00CD13E8">
              <w:rPr>
                <w:rFonts w:ascii="Tahoma" w:hAnsi="Tahoma" w:cs="Tahoma"/>
                <w:sz w:val="18"/>
                <w:szCs w:val="18"/>
              </w:rPr>
              <w:t>1ετής για τους κατόχους διδακτορικού διπλώματος της ημεδαπής ή ισότιμου της αλλοδαπής</w:t>
            </w:r>
          </w:p>
        </w:tc>
      </w:tr>
    </w:tbl>
    <w:p w:rsidR="00CD13E8" w:rsidRDefault="00CD13E8">
      <w:r>
        <w:br w:type="page"/>
      </w:r>
    </w:p>
    <w:tbl>
      <w:tblPr>
        <w:tblW w:w="4990" w:type="pct"/>
        <w:tblInd w:w="108" w:type="dxa"/>
        <w:tblLayout w:type="fixed"/>
        <w:tblLook w:val="0000" w:firstRow="0" w:lastRow="0" w:firstColumn="0" w:lastColumn="0" w:noHBand="0" w:noVBand="0"/>
      </w:tblPr>
      <w:tblGrid>
        <w:gridCol w:w="9834"/>
      </w:tblGrid>
      <w:tr w:rsidR="00CD13E8" w:rsidRPr="00F83C07" w:rsidTr="006514CE">
        <w:trPr>
          <w:trHeight w:val="290"/>
        </w:trPr>
        <w:tc>
          <w:tcPr>
            <w:tcW w:w="5000" w:type="pct"/>
            <w:tcBorders>
              <w:top w:val="single" w:sz="8" w:space="0" w:color="000000"/>
              <w:left w:val="single" w:sz="8" w:space="0" w:color="auto"/>
              <w:bottom w:val="dashSmallGap" w:sz="4" w:space="0" w:color="auto"/>
              <w:right w:val="single" w:sz="8" w:space="0" w:color="000000"/>
            </w:tcBorders>
            <w:shd w:val="clear" w:color="auto" w:fill="FFFFFF"/>
            <w:noWrap/>
            <w:vAlign w:val="center"/>
          </w:tcPr>
          <w:p w:rsidR="00CD13E8" w:rsidRPr="00D77300" w:rsidRDefault="00CD13E8" w:rsidP="00D77300">
            <w:pPr>
              <w:spacing w:before="120" w:after="40"/>
              <w:ind w:left="34"/>
              <w:rPr>
                <w:rFonts w:ascii="Tahoma" w:hAnsi="Tahoma" w:cs="Tahoma"/>
                <w:bCs/>
                <w:color w:val="000000"/>
                <w:sz w:val="18"/>
                <w:szCs w:val="18"/>
                <w:u w:val="single"/>
              </w:rPr>
            </w:pPr>
            <w:r w:rsidRPr="00D77300">
              <w:rPr>
                <w:rFonts w:ascii="Tahoma" w:hAnsi="Tahoma" w:cs="Tahoma"/>
                <w:bCs/>
                <w:color w:val="000000"/>
                <w:sz w:val="18"/>
                <w:szCs w:val="18"/>
                <w:u w:val="single"/>
              </w:rPr>
              <w:lastRenderedPageBreak/>
              <w:t>Ουσιαστικά Προσόντα:</w:t>
            </w:r>
          </w:p>
          <w:p w:rsidR="00CD13E8" w:rsidRDefault="00CD13E8" w:rsidP="00D77300">
            <w:pPr>
              <w:numPr>
                <w:ilvl w:val="1"/>
                <w:numId w:val="2"/>
              </w:numPr>
              <w:spacing w:before="40" w:after="40"/>
              <w:ind w:left="318" w:hanging="284"/>
              <w:rPr>
                <w:rFonts w:ascii="Tahoma" w:hAnsi="Tahoma" w:cs="Tahoma"/>
                <w:sz w:val="18"/>
                <w:szCs w:val="18"/>
              </w:rPr>
            </w:pPr>
            <w:r w:rsidRPr="00791879">
              <w:rPr>
                <w:rFonts w:ascii="Tahoma" w:hAnsi="Tahoma" w:cs="Tahoma"/>
                <w:sz w:val="18"/>
                <w:szCs w:val="18"/>
              </w:rPr>
              <w:t xml:space="preserve">Γνώση ή/και εμπειρία των διαδικασιών διαχείρισης ή/και συντονισμού ή/και ελέγχου ή/και εφαρμογής κοινοτικών και αναπτυξιακών προγραμμάτων ή έργων ή/και εκτέλεσης έργων του δημόσιου ή ιδιωτικού τομέα κατά προτίμηση </w:t>
            </w:r>
            <w:r>
              <w:rPr>
                <w:rFonts w:ascii="Tahoma" w:hAnsi="Tahoma" w:cs="Tahoma"/>
                <w:sz w:val="18"/>
                <w:szCs w:val="18"/>
              </w:rPr>
              <w:t>στα θεματικά αντικείμενα του</w:t>
            </w:r>
            <w:r w:rsidRPr="00791879">
              <w:rPr>
                <w:rFonts w:ascii="Tahoma" w:hAnsi="Tahoma" w:cs="Tahoma"/>
                <w:sz w:val="18"/>
                <w:szCs w:val="18"/>
              </w:rPr>
              <w:t xml:space="preserve"> τομέα ευθύνης της ΕΥ</w:t>
            </w:r>
          </w:p>
          <w:p w:rsidR="00CD13E8" w:rsidRPr="006E6B3E" w:rsidRDefault="00CD13E8" w:rsidP="00CD13E8">
            <w:pPr>
              <w:numPr>
                <w:ilvl w:val="1"/>
                <w:numId w:val="2"/>
              </w:numPr>
              <w:spacing w:before="40" w:after="40"/>
              <w:ind w:left="318" w:hanging="284"/>
              <w:rPr>
                <w:rFonts w:ascii="Tahoma" w:hAnsi="Tahoma" w:cs="Tahoma"/>
                <w:sz w:val="18"/>
                <w:szCs w:val="18"/>
              </w:rPr>
            </w:pPr>
            <w:r w:rsidRPr="00935A80">
              <w:rPr>
                <w:rFonts w:ascii="Tahoma" w:hAnsi="Tahoma" w:cs="Tahoma"/>
                <w:sz w:val="18"/>
                <w:szCs w:val="18"/>
              </w:rPr>
              <w:t>Γνώση ή/και εμπειρία της διαδικασίας πληρωμών των δαπανών συγχρηματοδοτούμενων προγραμμάτων και διαχείρισης λογαριασμών</w:t>
            </w:r>
          </w:p>
          <w:p w:rsidR="00CD13E8" w:rsidRPr="009750E0" w:rsidRDefault="00CD13E8" w:rsidP="00CD13E8">
            <w:pPr>
              <w:numPr>
                <w:ilvl w:val="1"/>
                <w:numId w:val="2"/>
              </w:numPr>
              <w:spacing w:before="40" w:after="40"/>
              <w:ind w:left="318" w:hanging="284"/>
              <w:rPr>
                <w:rFonts w:ascii="Tahoma" w:hAnsi="Tahoma" w:cs="Tahoma"/>
                <w:sz w:val="18"/>
                <w:szCs w:val="18"/>
              </w:rPr>
            </w:pPr>
            <w:r w:rsidRPr="009750E0">
              <w:rPr>
                <w:rFonts w:ascii="Tahoma" w:hAnsi="Tahoma" w:cs="Tahoma"/>
                <w:sz w:val="18"/>
                <w:szCs w:val="18"/>
              </w:rPr>
              <w:t>Ικανότητα οργάνωσης και εστίασης στο αποτέλεσμα</w:t>
            </w:r>
          </w:p>
          <w:p w:rsidR="00CD13E8" w:rsidRPr="009750E0" w:rsidRDefault="00CD13E8" w:rsidP="00CD13E8">
            <w:pPr>
              <w:numPr>
                <w:ilvl w:val="1"/>
                <w:numId w:val="2"/>
              </w:numPr>
              <w:spacing w:before="40" w:after="40"/>
              <w:ind w:left="318" w:hanging="284"/>
              <w:rPr>
                <w:rFonts w:ascii="Tahoma" w:hAnsi="Tahoma" w:cs="Tahoma"/>
                <w:sz w:val="18"/>
                <w:szCs w:val="18"/>
              </w:rPr>
            </w:pPr>
            <w:r w:rsidRPr="009750E0">
              <w:rPr>
                <w:rFonts w:ascii="Tahoma" w:hAnsi="Tahoma" w:cs="Tahoma"/>
                <w:sz w:val="18"/>
                <w:szCs w:val="18"/>
              </w:rPr>
              <w:t>Ικανότητα επικοινωνίας και συνεργασίας</w:t>
            </w:r>
          </w:p>
          <w:p w:rsidR="00CD13E8" w:rsidRPr="009750E0" w:rsidRDefault="00CD13E8" w:rsidP="00CD13E8">
            <w:pPr>
              <w:numPr>
                <w:ilvl w:val="1"/>
                <w:numId w:val="2"/>
              </w:numPr>
              <w:spacing w:before="40" w:after="40"/>
              <w:ind w:left="318" w:hanging="284"/>
              <w:rPr>
                <w:rFonts w:ascii="Tahoma" w:hAnsi="Tahoma" w:cs="Tahoma"/>
                <w:sz w:val="18"/>
                <w:szCs w:val="18"/>
              </w:rPr>
            </w:pPr>
            <w:r w:rsidRPr="009750E0">
              <w:rPr>
                <w:rFonts w:ascii="Tahoma" w:hAnsi="Tahoma" w:cs="Tahoma"/>
                <w:sz w:val="18"/>
                <w:szCs w:val="18"/>
              </w:rPr>
              <w:t>Ικανότητα ανάληψης πρωτοβουλιών και ευθυνών</w:t>
            </w:r>
          </w:p>
          <w:p w:rsidR="00CD13E8" w:rsidRPr="009750E0" w:rsidRDefault="00CD13E8" w:rsidP="00CD13E8">
            <w:pPr>
              <w:numPr>
                <w:ilvl w:val="1"/>
                <w:numId w:val="2"/>
              </w:numPr>
              <w:spacing w:before="40" w:after="40"/>
              <w:ind w:left="318" w:hanging="284"/>
              <w:rPr>
                <w:rFonts w:ascii="Tahoma" w:hAnsi="Tahoma" w:cs="Tahoma"/>
                <w:sz w:val="18"/>
                <w:szCs w:val="18"/>
              </w:rPr>
            </w:pPr>
            <w:r w:rsidRPr="009750E0">
              <w:rPr>
                <w:rFonts w:ascii="Tahoma" w:hAnsi="Tahoma" w:cs="Tahoma"/>
                <w:sz w:val="18"/>
                <w:szCs w:val="18"/>
              </w:rPr>
              <w:t>Καλή γνώση μιας ξένης κοινοτικής γλώσσας</w:t>
            </w:r>
          </w:p>
          <w:p w:rsidR="00CD13E8" w:rsidRPr="00F83C07" w:rsidRDefault="00CD13E8" w:rsidP="006514CE">
            <w:pPr>
              <w:numPr>
                <w:ilvl w:val="1"/>
                <w:numId w:val="2"/>
              </w:numPr>
              <w:spacing w:before="40" w:after="120"/>
              <w:ind w:left="318" w:hanging="284"/>
              <w:rPr>
                <w:rFonts w:ascii="Tahoma" w:hAnsi="Tahoma" w:cs="Tahoma"/>
                <w:b/>
                <w:bCs/>
                <w:color w:val="000000"/>
                <w:sz w:val="18"/>
                <w:szCs w:val="18"/>
              </w:rPr>
            </w:pPr>
            <w:r w:rsidRPr="009750E0">
              <w:rPr>
                <w:rFonts w:ascii="Tahoma" w:hAnsi="Tahoma" w:cs="Tahoma"/>
                <w:sz w:val="18"/>
                <w:szCs w:val="18"/>
              </w:rPr>
              <w:t xml:space="preserve">Ικανότητα χρήσης εφαρμογών αυτοματισμού γραφείου και υπηρεσιών </w:t>
            </w:r>
            <w:proofErr w:type="spellStart"/>
            <w:r w:rsidRPr="009750E0">
              <w:rPr>
                <w:rFonts w:ascii="Tahoma" w:hAnsi="Tahoma" w:cs="Tahoma"/>
                <w:sz w:val="18"/>
                <w:szCs w:val="18"/>
              </w:rPr>
              <w:t>internet</w:t>
            </w:r>
            <w:proofErr w:type="spellEnd"/>
          </w:p>
        </w:tc>
      </w:tr>
      <w:tr w:rsidR="00546D1A" w:rsidRPr="00F83C07" w:rsidTr="003C2F2E">
        <w:trPr>
          <w:trHeight w:val="290"/>
        </w:trPr>
        <w:tc>
          <w:tcPr>
            <w:tcW w:w="5000" w:type="pct"/>
            <w:tcBorders>
              <w:top w:val="dashSmallGap" w:sz="4" w:space="0" w:color="auto"/>
              <w:left w:val="single" w:sz="8" w:space="0" w:color="auto"/>
              <w:bottom w:val="dashSmallGap" w:sz="4" w:space="0" w:color="auto"/>
              <w:right w:val="single" w:sz="8" w:space="0" w:color="000000"/>
            </w:tcBorders>
            <w:shd w:val="clear" w:color="auto" w:fill="FFFFFF"/>
            <w:noWrap/>
            <w:vAlign w:val="center"/>
          </w:tcPr>
          <w:p w:rsidR="00546D1A" w:rsidRPr="00F83C07" w:rsidRDefault="00546D1A" w:rsidP="003C2F2E">
            <w:pPr>
              <w:spacing w:before="120" w:after="120"/>
              <w:rPr>
                <w:rFonts w:ascii="Tahoma" w:hAnsi="Tahoma" w:cs="Tahoma"/>
                <w:b/>
                <w:bCs/>
                <w:color w:val="000000"/>
                <w:sz w:val="18"/>
                <w:szCs w:val="18"/>
              </w:rPr>
            </w:pPr>
            <w:r w:rsidRPr="00F83C07">
              <w:rPr>
                <w:rFonts w:ascii="Tahoma" w:hAnsi="Tahoma" w:cs="Tahoma"/>
                <w:b/>
                <w:bCs/>
                <w:color w:val="000000"/>
                <w:sz w:val="18"/>
                <w:szCs w:val="18"/>
              </w:rPr>
              <w:t>Β. ΠΡΟΣΘΕΤΑ/ ΕΠΙΘΥΜΗΤΑ ΠΡΟΣΟΝΤΑ:</w:t>
            </w:r>
          </w:p>
        </w:tc>
      </w:tr>
      <w:tr w:rsidR="002E3792" w:rsidRPr="00371252" w:rsidTr="006514CE">
        <w:trPr>
          <w:trHeight w:val="982"/>
        </w:trPr>
        <w:tc>
          <w:tcPr>
            <w:tcW w:w="5000" w:type="pct"/>
            <w:tcBorders>
              <w:top w:val="dashSmallGap" w:sz="4" w:space="0" w:color="auto"/>
              <w:left w:val="single" w:sz="8" w:space="0" w:color="auto"/>
              <w:bottom w:val="single" w:sz="8" w:space="0" w:color="000000"/>
              <w:right w:val="single" w:sz="8" w:space="0" w:color="000000"/>
            </w:tcBorders>
            <w:shd w:val="clear" w:color="auto" w:fill="FFFFFF"/>
            <w:noWrap/>
          </w:tcPr>
          <w:p w:rsidR="002E3792" w:rsidRPr="002E3792" w:rsidRDefault="002E3792" w:rsidP="006514CE">
            <w:pPr>
              <w:numPr>
                <w:ilvl w:val="0"/>
                <w:numId w:val="14"/>
              </w:numPr>
              <w:spacing w:before="120" w:after="40"/>
              <w:ind w:left="318" w:hanging="284"/>
              <w:rPr>
                <w:rFonts w:ascii="Tahoma" w:hAnsi="Tahoma" w:cs="Tahoma"/>
                <w:sz w:val="18"/>
                <w:szCs w:val="18"/>
              </w:rPr>
            </w:pPr>
            <w:r w:rsidRPr="002E3792">
              <w:rPr>
                <w:rFonts w:ascii="Tahoma" w:hAnsi="Tahoma" w:cs="Tahoma"/>
                <w:sz w:val="18"/>
                <w:szCs w:val="18"/>
              </w:rPr>
              <w:t>Μεταπτυχιακές σπουδές κατά προτίμηση σε συναφές με το αντικείμενο της ΕΥ πεδίο ή σε θέματα οικονομικής / λογιστικής διαχείρισης</w:t>
            </w:r>
          </w:p>
          <w:p w:rsidR="002E3792" w:rsidRPr="002E3792" w:rsidRDefault="002E3792" w:rsidP="00CB6A3B">
            <w:pPr>
              <w:numPr>
                <w:ilvl w:val="0"/>
                <w:numId w:val="14"/>
              </w:numPr>
              <w:tabs>
                <w:tab w:val="clear" w:pos="360"/>
                <w:tab w:val="num" w:pos="318"/>
              </w:tabs>
              <w:spacing w:line="360" w:lineRule="auto"/>
              <w:rPr>
                <w:rFonts w:ascii="Tahoma" w:hAnsi="Tahoma" w:cs="Tahoma"/>
                <w:sz w:val="18"/>
                <w:szCs w:val="18"/>
              </w:rPr>
            </w:pPr>
            <w:r w:rsidRPr="002E3792">
              <w:rPr>
                <w:rFonts w:ascii="Tahoma" w:hAnsi="Tahoma" w:cs="Tahoma"/>
                <w:sz w:val="18"/>
                <w:szCs w:val="18"/>
              </w:rPr>
              <w:t>Γνώση δεύτερης ξένης κοινοτικής γλώσσας</w:t>
            </w:r>
          </w:p>
        </w:tc>
      </w:tr>
    </w:tbl>
    <w:p w:rsidR="00CD13E8" w:rsidRDefault="00CD13E8"/>
    <w:tbl>
      <w:tblPr>
        <w:tblW w:w="4990" w:type="pct"/>
        <w:tblInd w:w="108" w:type="dxa"/>
        <w:tblLayout w:type="fixed"/>
        <w:tblLook w:val="0000" w:firstRow="0" w:lastRow="0" w:firstColumn="0" w:lastColumn="0" w:noHBand="0" w:noVBand="0"/>
      </w:tblPr>
      <w:tblGrid>
        <w:gridCol w:w="9824"/>
        <w:gridCol w:w="10"/>
      </w:tblGrid>
      <w:tr w:rsidR="002E3792" w:rsidRPr="009550B1" w:rsidTr="00CD13E8">
        <w:trPr>
          <w:gridAfter w:val="1"/>
          <w:wAfter w:w="5" w:type="pct"/>
          <w:trHeight w:val="289"/>
        </w:trPr>
        <w:tc>
          <w:tcPr>
            <w:tcW w:w="4995" w:type="pct"/>
            <w:tcBorders>
              <w:top w:val="single" w:sz="4" w:space="0" w:color="000000"/>
              <w:left w:val="single" w:sz="8" w:space="0" w:color="auto"/>
              <w:bottom w:val="single" w:sz="8" w:space="0" w:color="auto"/>
              <w:right w:val="single" w:sz="8" w:space="0" w:color="000000"/>
            </w:tcBorders>
            <w:shd w:val="clear" w:color="auto" w:fill="548DD4" w:themeFill="text2" w:themeFillTint="99"/>
            <w:vAlign w:val="center"/>
          </w:tcPr>
          <w:p w:rsidR="002E3792" w:rsidRPr="009550B1" w:rsidRDefault="008C47DA" w:rsidP="002E3792">
            <w:pPr>
              <w:spacing w:before="60" w:after="60"/>
              <w:jc w:val="center"/>
              <w:rPr>
                <w:rFonts w:ascii="Tahoma" w:hAnsi="Tahoma" w:cs="Tahoma"/>
                <w:b/>
                <w:bCs/>
                <w:color w:val="FFFFFF"/>
                <w:sz w:val="18"/>
                <w:szCs w:val="18"/>
              </w:rPr>
            </w:pPr>
            <w:r w:rsidRPr="008C47DA">
              <w:rPr>
                <w:rFonts w:ascii="Tahoma" w:hAnsi="Tahoma" w:cs="Tahoma"/>
                <w:b/>
                <w:bCs/>
                <w:color w:val="FFFFFF"/>
                <w:sz w:val="18"/>
                <w:szCs w:val="18"/>
              </w:rPr>
              <w:t>4</w:t>
            </w:r>
            <w:r w:rsidR="002E3792">
              <w:rPr>
                <w:rFonts w:ascii="Tahoma" w:hAnsi="Tahoma" w:cs="Tahoma"/>
                <w:b/>
                <w:bCs/>
                <w:color w:val="FFFFFF"/>
                <w:sz w:val="18"/>
                <w:szCs w:val="18"/>
              </w:rPr>
              <w:t>. ΠΡΟΣΟΝΤΑ ΚΑΛΥΨΗΣ ΘΕΣΗΣ ΕΡΓΑΣΙΑΣ ΔΕ</w:t>
            </w:r>
          </w:p>
        </w:tc>
      </w:tr>
      <w:tr w:rsidR="002E3792" w:rsidRPr="00024A71" w:rsidTr="00BB5187">
        <w:trPr>
          <w:trHeight w:val="454"/>
        </w:trPr>
        <w:tc>
          <w:tcPr>
            <w:tcW w:w="5000" w:type="pct"/>
            <w:gridSpan w:val="2"/>
            <w:tcBorders>
              <w:top w:val="single" w:sz="8" w:space="0" w:color="000000"/>
              <w:left w:val="single" w:sz="8" w:space="0" w:color="auto"/>
              <w:bottom w:val="dashSmallGap" w:sz="4" w:space="0" w:color="auto"/>
              <w:right w:val="single" w:sz="8" w:space="0" w:color="000000"/>
            </w:tcBorders>
            <w:shd w:val="clear" w:color="auto" w:fill="FFFFFF"/>
            <w:noWrap/>
            <w:vAlign w:val="center"/>
          </w:tcPr>
          <w:p w:rsidR="002E3792" w:rsidRPr="00024A71" w:rsidRDefault="008C47DA" w:rsidP="00BB5187">
            <w:pPr>
              <w:rPr>
                <w:rFonts w:ascii="Tahoma" w:hAnsi="Tahoma" w:cs="Tahoma"/>
                <w:b/>
                <w:sz w:val="18"/>
                <w:szCs w:val="18"/>
              </w:rPr>
            </w:pPr>
            <w:r>
              <w:rPr>
                <w:rFonts w:ascii="Tahoma" w:hAnsi="Tahoma" w:cs="Tahoma"/>
                <w:b/>
                <w:sz w:val="18"/>
                <w:szCs w:val="18"/>
              </w:rPr>
              <w:t>Α. ΑΠΑΡΑΙΤΗΤΑ ΠΡΟΣΟΝΤΑ</w:t>
            </w:r>
            <w:r w:rsidR="002E3792" w:rsidRPr="00024A71">
              <w:rPr>
                <w:rFonts w:ascii="Tahoma" w:hAnsi="Tahoma" w:cs="Tahoma"/>
                <w:b/>
                <w:sz w:val="18"/>
                <w:szCs w:val="18"/>
              </w:rPr>
              <w:t>:</w:t>
            </w:r>
          </w:p>
        </w:tc>
      </w:tr>
      <w:tr w:rsidR="002E3792" w:rsidRPr="002E3792" w:rsidTr="000B3874">
        <w:trPr>
          <w:trHeight w:val="476"/>
        </w:trPr>
        <w:tc>
          <w:tcPr>
            <w:tcW w:w="5000" w:type="pct"/>
            <w:gridSpan w:val="2"/>
            <w:tcBorders>
              <w:top w:val="dashSmallGap" w:sz="4" w:space="0" w:color="auto"/>
              <w:left w:val="single" w:sz="8" w:space="0" w:color="auto"/>
              <w:bottom w:val="single" w:sz="8" w:space="0" w:color="000000"/>
              <w:right w:val="single" w:sz="8" w:space="0" w:color="000000"/>
            </w:tcBorders>
            <w:shd w:val="clear" w:color="auto" w:fill="FFFFFF"/>
            <w:noWrap/>
          </w:tcPr>
          <w:p w:rsidR="002E3792" w:rsidRPr="00D77300" w:rsidRDefault="002E3792" w:rsidP="00D77300">
            <w:pPr>
              <w:spacing w:before="120" w:after="40"/>
              <w:ind w:left="34"/>
              <w:rPr>
                <w:rFonts w:ascii="Tahoma" w:hAnsi="Tahoma" w:cs="Tahoma"/>
                <w:bCs/>
                <w:color w:val="000000"/>
                <w:sz w:val="18"/>
                <w:szCs w:val="18"/>
                <w:u w:val="single"/>
              </w:rPr>
            </w:pPr>
            <w:r w:rsidRPr="00D77300">
              <w:rPr>
                <w:rFonts w:ascii="Tahoma" w:hAnsi="Tahoma" w:cs="Tahoma"/>
                <w:bCs/>
                <w:color w:val="000000"/>
                <w:sz w:val="18"/>
                <w:szCs w:val="18"/>
                <w:u w:val="single"/>
              </w:rPr>
              <w:t>Τυπικά Προσόντα:</w:t>
            </w:r>
          </w:p>
          <w:p w:rsidR="002E3792" w:rsidRPr="009275E4" w:rsidRDefault="002E3792" w:rsidP="009275E4">
            <w:pPr>
              <w:pStyle w:val="aa"/>
              <w:numPr>
                <w:ilvl w:val="0"/>
                <w:numId w:val="35"/>
              </w:numPr>
              <w:tabs>
                <w:tab w:val="num" w:pos="360"/>
              </w:tabs>
              <w:spacing w:before="40" w:after="40"/>
              <w:ind w:hanging="720"/>
              <w:rPr>
                <w:rFonts w:ascii="Tahoma" w:hAnsi="Tahoma" w:cs="Tahoma"/>
                <w:sz w:val="18"/>
                <w:szCs w:val="18"/>
              </w:rPr>
            </w:pPr>
            <w:r w:rsidRPr="009275E4">
              <w:rPr>
                <w:rFonts w:ascii="Tahoma" w:hAnsi="Tahoma" w:cs="Tahoma"/>
                <w:sz w:val="18"/>
                <w:szCs w:val="18"/>
              </w:rPr>
              <w:t>Απολυτήριος τίτλος λυκείου ή ισότιμου</w:t>
            </w:r>
          </w:p>
          <w:p w:rsidR="002E3792" w:rsidRPr="009275E4" w:rsidRDefault="002E3792" w:rsidP="009275E4">
            <w:pPr>
              <w:pStyle w:val="aa"/>
              <w:numPr>
                <w:ilvl w:val="0"/>
                <w:numId w:val="35"/>
              </w:numPr>
              <w:tabs>
                <w:tab w:val="num" w:pos="360"/>
              </w:tabs>
              <w:spacing w:before="40" w:after="40"/>
              <w:ind w:hanging="720"/>
              <w:rPr>
                <w:rFonts w:ascii="Tahoma" w:hAnsi="Tahoma" w:cs="Tahoma"/>
                <w:sz w:val="18"/>
                <w:szCs w:val="18"/>
              </w:rPr>
            </w:pPr>
            <w:r w:rsidRPr="009275E4">
              <w:rPr>
                <w:rFonts w:ascii="Tahoma" w:hAnsi="Tahoma" w:cs="Tahoma"/>
                <w:sz w:val="18"/>
                <w:szCs w:val="18"/>
              </w:rPr>
              <w:t>6ετής επαγγελματική εμπειρία</w:t>
            </w:r>
          </w:p>
          <w:p w:rsidR="002E3792" w:rsidRPr="002E3792" w:rsidRDefault="002E3792" w:rsidP="000B3874">
            <w:pPr>
              <w:spacing w:before="40" w:after="40"/>
              <w:rPr>
                <w:rFonts w:ascii="Tahoma" w:hAnsi="Tahoma" w:cs="Tahoma"/>
                <w:bCs/>
                <w:color w:val="000000"/>
                <w:sz w:val="18"/>
                <w:szCs w:val="18"/>
                <w:u w:val="single"/>
              </w:rPr>
            </w:pPr>
          </w:p>
          <w:p w:rsidR="002E3792" w:rsidRPr="00D77300" w:rsidRDefault="002E3792" w:rsidP="00D77300">
            <w:pPr>
              <w:spacing w:before="40" w:after="40"/>
              <w:rPr>
                <w:rFonts w:ascii="Tahoma" w:hAnsi="Tahoma" w:cs="Tahoma"/>
                <w:bCs/>
                <w:color w:val="000000"/>
                <w:sz w:val="18"/>
                <w:szCs w:val="18"/>
                <w:u w:val="single"/>
              </w:rPr>
            </w:pPr>
            <w:r w:rsidRPr="00D77300">
              <w:rPr>
                <w:rFonts w:ascii="Tahoma" w:hAnsi="Tahoma" w:cs="Tahoma"/>
                <w:bCs/>
                <w:color w:val="000000"/>
                <w:sz w:val="18"/>
                <w:szCs w:val="18"/>
                <w:u w:val="single"/>
              </w:rPr>
              <w:t>Ουσιαστικά Προσόντα:</w:t>
            </w:r>
          </w:p>
          <w:p w:rsidR="002E3792" w:rsidRDefault="002E3792" w:rsidP="002E3792">
            <w:pPr>
              <w:numPr>
                <w:ilvl w:val="0"/>
                <w:numId w:val="31"/>
              </w:numPr>
              <w:spacing w:before="40" w:after="40"/>
              <w:ind w:left="318" w:hanging="284"/>
              <w:rPr>
                <w:rFonts w:ascii="Tahoma" w:hAnsi="Tahoma" w:cs="Tahoma"/>
                <w:sz w:val="18"/>
                <w:szCs w:val="18"/>
              </w:rPr>
            </w:pPr>
            <w:r w:rsidRPr="00935A80">
              <w:rPr>
                <w:rFonts w:ascii="Tahoma" w:hAnsi="Tahoma" w:cs="Tahoma"/>
                <w:sz w:val="18"/>
                <w:szCs w:val="18"/>
              </w:rPr>
              <w:t>Γνώση ή/και εμπειρία της διαδικασίας πληρωμών των δαπανών συγχρηματοδοτούμενων προγραμμάτων και διαχείρισης λογαριασμών</w:t>
            </w:r>
          </w:p>
          <w:p w:rsidR="002E3792" w:rsidRPr="007E6670" w:rsidRDefault="002E3792" w:rsidP="002E3792">
            <w:pPr>
              <w:numPr>
                <w:ilvl w:val="0"/>
                <w:numId w:val="31"/>
              </w:numPr>
              <w:spacing w:before="40" w:after="40"/>
              <w:ind w:left="318" w:hanging="284"/>
              <w:rPr>
                <w:rFonts w:ascii="Tahoma" w:hAnsi="Tahoma" w:cs="Tahoma"/>
                <w:sz w:val="18"/>
                <w:szCs w:val="18"/>
              </w:rPr>
            </w:pPr>
            <w:r w:rsidRPr="007E6670">
              <w:rPr>
                <w:rFonts w:ascii="Tahoma" w:hAnsi="Tahoma" w:cs="Tahoma"/>
                <w:sz w:val="18"/>
                <w:szCs w:val="18"/>
              </w:rPr>
              <w:t>Ικανότητα επικοινωνίας και συνεργασίας</w:t>
            </w:r>
          </w:p>
          <w:p w:rsidR="002E3792" w:rsidRPr="007E6670" w:rsidRDefault="002E3792" w:rsidP="002E3792">
            <w:pPr>
              <w:numPr>
                <w:ilvl w:val="0"/>
                <w:numId w:val="31"/>
              </w:numPr>
              <w:spacing w:before="40" w:after="40"/>
              <w:ind w:left="318" w:hanging="284"/>
              <w:rPr>
                <w:rFonts w:ascii="Tahoma" w:hAnsi="Tahoma" w:cs="Tahoma"/>
                <w:sz w:val="18"/>
                <w:szCs w:val="18"/>
              </w:rPr>
            </w:pPr>
            <w:r w:rsidRPr="007E6670">
              <w:rPr>
                <w:rFonts w:ascii="Tahoma" w:hAnsi="Tahoma" w:cs="Tahoma"/>
                <w:sz w:val="18"/>
                <w:szCs w:val="18"/>
              </w:rPr>
              <w:t xml:space="preserve">Ικανότητα οργάνωσης γραφείου </w:t>
            </w:r>
          </w:p>
          <w:p w:rsidR="002E3792" w:rsidRDefault="002E3792" w:rsidP="002E3792">
            <w:pPr>
              <w:numPr>
                <w:ilvl w:val="0"/>
                <w:numId w:val="31"/>
              </w:numPr>
              <w:spacing w:before="40" w:after="40"/>
              <w:ind w:left="318" w:hanging="284"/>
              <w:rPr>
                <w:rFonts w:ascii="Tahoma" w:hAnsi="Tahoma" w:cs="Tahoma"/>
                <w:sz w:val="18"/>
                <w:szCs w:val="18"/>
              </w:rPr>
            </w:pPr>
            <w:r w:rsidRPr="007E6670">
              <w:rPr>
                <w:rFonts w:ascii="Tahoma" w:hAnsi="Tahoma" w:cs="Tahoma"/>
                <w:sz w:val="18"/>
                <w:szCs w:val="18"/>
              </w:rPr>
              <w:t xml:space="preserve">Ικανότητα </w:t>
            </w:r>
            <w:r>
              <w:rPr>
                <w:rFonts w:ascii="Tahoma" w:hAnsi="Tahoma" w:cs="Tahoma"/>
                <w:sz w:val="18"/>
                <w:szCs w:val="18"/>
              </w:rPr>
              <w:t xml:space="preserve">χρήσης </w:t>
            </w:r>
            <w:r w:rsidRPr="007E6670">
              <w:rPr>
                <w:rFonts w:ascii="Tahoma" w:hAnsi="Tahoma" w:cs="Tahoma"/>
                <w:sz w:val="18"/>
                <w:szCs w:val="18"/>
              </w:rPr>
              <w:t xml:space="preserve">εφαρμογών αυτοματισμού γραφείου και υπηρεσιών </w:t>
            </w:r>
            <w:r w:rsidR="00176F83">
              <w:rPr>
                <w:rFonts w:ascii="Tahoma" w:hAnsi="Tahoma" w:cs="Tahoma"/>
                <w:sz w:val="18"/>
                <w:szCs w:val="18"/>
                <w:lang w:val="en-US"/>
              </w:rPr>
              <w:t>i</w:t>
            </w:r>
            <w:r>
              <w:rPr>
                <w:rFonts w:ascii="Tahoma" w:hAnsi="Tahoma" w:cs="Tahoma"/>
                <w:sz w:val="18"/>
                <w:szCs w:val="18"/>
                <w:lang w:val="en-US"/>
              </w:rPr>
              <w:t>nternet</w:t>
            </w:r>
          </w:p>
          <w:p w:rsidR="002E3792" w:rsidRPr="002E3792" w:rsidRDefault="002E3792" w:rsidP="007363FA">
            <w:pPr>
              <w:numPr>
                <w:ilvl w:val="0"/>
                <w:numId w:val="31"/>
              </w:numPr>
              <w:spacing w:before="40" w:after="120"/>
              <w:ind w:left="318" w:hanging="284"/>
              <w:rPr>
                <w:rFonts w:ascii="Tahoma" w:hAnsi="Tahoma" w:cs="Tahoma"/>
                <w:sz w:val="18"/>
                <w:szCs w:val="18"/>
              </w:rPr>
            </w:pPr>
            <w:r w:rsidRPr="007E6670">
              <w:rPr>
                <w:rFonts w:ascii="Tahoma" w:hAnsi="Tahoma" w:cs="Tahoma"/>
                <w:sz w:val="18"/>
                <w:szCs w:val="18"/>
              </w:rPr>
              <w:t>Εμπειρία σε διοικητική υποστήριξη ή/και λογιστική ή/και σε διαχείριση κοινοτικών προγραμμάτων</w:t>
            </w:r>
          </w:p>
        </w:tc>
      </w:tr>
      <w:tr w:rsidR="002E3792" w:rsidRPr="00024A71" w:rsidTr="00BB5187">
        <w:trPr>
          <w:trHeight w:val="454"/>
        </w:trPr>
        <w:tc>
          <w:tcPr>
            <w:tcW w:w="5000" w:type="pct"/>
            <w:gridSpan w:val="2"/>
            <w:tcBorders>
              <w:top w:val="dashSmallGap" w:sz="4" w:space="0" w:color="auto"/>
              <w:left w:val="single" w:sz="8" w:space="0" w:color="auto"/>
              <w:bottom w:val="single" w:sz="8" w:space="0" w:color="000000"/>
              <w:right w:val="single" w:sz="8" w:space="0" w:color="000000"/>
            </w:tcBorders>
            <w:shd w:val="clear" w:color="auto" w:fill="FFFFFF"/>
            <w:noWrap/>
            <w:vAlign w:val="center"/>
          </w:tcPr>
          <w:p w:rsidR="002E3792" w:rsidRPr="00024A71" w:rsidRDefault="002E3792" w:rsidP="00BB5187">
            <w:pPr>
              <w:rPr>
                <w:rFonts w:ascii="Tahoma" w:hAnsi="Tahoma" w:cs="Tahoma"/>
                <w:b/>
                <w:sz w:val="18"/>
                <w:szCs w:val="18"/>
              </w:rPr>
            </w:pPr>
            <w:r w:rsidRPr="00024A71">
              <w:rPr>
                <w:rFonts w:ascii="Tahoma" w:hAnsi="Tahoma" w:cs="Tahoma"/>
                <w:b/>
                <w:sz w:val="18"/>
                <w:szCs w:val="18"/>
              </w:rPr>
              <w:t>Β. ΠΡΟΣΘΕΤΑ/ ΕΠΙΘΥΜΗΤΑ ΠΡΟΣΟΝΤΑ:</w:t>
            </w:r>
          </w:p>
        </w:tc>
      </w:tr>
      <w:tr w:rsidR="002E3792" w:rsidRPr="002E3792" w:rsidTr="001F53FB">
        <w:trPr>
          <w:trHeight w:val="632"/>
        </w:trPr>
        <w:tc>
          <w:tcPr>
            <w:tcW w:w="5000" w:type="pct"/>
            <w:gridSpan w:val="2"/>
            <w:tcBorders>
              <w:top w:val="dashSmallGap" w:sz="4" w:space="0" w:color="auto"/>
              <w:left w:val="single" w:sz="8" w:space="0" w:color="auto"/>
              <w:bottom w:val="single" w:sz="8" w:space="0" w:color="000000"/>
              <w:right w:val="single" w:sz="8" w:space="0" w:color="000000"/>
            </w:tcBorders>
            <w:shd w:val="clear" w:color="auto" w:fill="FFFFFF"/>
            <w:noWrap/>
          </w:tcPr>
          <w:p w:rsidR="002E3792" w:rsidRDefault="002E3792" w:rsidP="002E3792">
            <w:pPr>
              <w:numPr>
                <w:ilvl w:val="0"/>
                <w:numId w:val="32"/>
              </w:numPr>
              <w:spacing w:before="40" w:after="40"/>
              <w:ind w:left="318" w:hanging="284"/>
              <w:rPr>
                <w:rFonts w:ascii="Tahoma" w:hAnsi="Tahoma" w:cs="Tahoma"/>
                <w:sz w:val="18"/>
                <w:szCs w:val="18"/>
              </w:rPr>
            </w:pPr>
            <w:r w:rsidRPr="007E6670">
              <w:rPr>
                <w:rFonts w:ascii="Tahoma" w:hAnsi="Tahoma" w:cs="Tahoma"/>
                <w:sz w:val="18"/>
                <w:szCs w:val="18"/>
              </w:rPr>
              <w:t>Πτυχίο ΙΕΚ</w:t>
            </w:r>
            <w:r w:rsidRPr="009750E0">
              <w:rPr>
                <w:rFonts w:ascii="Tahoma" w:hAnsi="Tahoma" w:cs="Tahoma"/>
                <w:sz w:val="18"/>
                <w:szCs w:val="18"/>
              </w:rPr>
              <w:t xml:space="preserve"> / </w:t>
            </w:r>
            <w:r>
              <w:rPr>
                <w:rFonts w:ascii="Tahoma" w:hAnsi="Tahoma" w:cs="Tahoma"/>
                <w:sz w:val="18"/>
                <w:szCs w:val="18"/>
              </w:rPr>
              <w:t>ΚΕΣ</w:t>
            </w:r>
            <w:r w:rsidRPr="007E6670">
              <w:rPr>
                <w:rFonts w:ascii="Tahoma" w:hAnsi="Tahoma" w:cs="Tahoma"/>
                <w:sz w:val="18"/>
                <w:szCs w:val="18"/>
              </w:rPr>
              <w:t xml:space="preserve"> ή ισότιμο</w:t>
            </w:r>
          </w:p>
          <w:p w:rsidR="002E3792" w:rsidRPr="002E3792" w:rsidRDefault="002E3792" w:rsidP="002E3792">
            <w:pPr>
              <w:numPr>
                <w:ilvl w:val="0"/>
                <w:numId w:val="32"/>
              </w:numPr>
              <w:spacing w:before="40" w:after="40"/>
              <w:ind w:left="318" w:hanging="284"/>
              <w:rPr>
                <w:rFonts w:ascii="Tahoma" w:hAnsi="Tahoma" w:cs="Tahoma"/>
                <w:sz w:val="18"/>
                <w:szCs w:val="18"/>
              </w:rPr>
            </w:pPr>
            <w:r w:rsidRPr="007E6670">
              <w:rPr>
                <w:rFonts w:ascii="Tahoma" w:hAnsi="Tahoma" w:cs="Tahoma"/>
                <w:sz w:val="18"/>
                <w:szCs w:val="18"/>
              </w:rPr>
              <w:t xml:space="preserve">Γνώση ξένης </w:t>
            </w:r>
            <w:r>
              <w:rPr>
                <w:rFonts w:ascii="Tahoma" w:hAnsi="Tahoma" w:cs="Tahoma"/>
                <w:sz w:val="18"/>
                <w:szCs w:val="18"/>
              </w:rPr>
              <w:t xml:space="preserve">κοινοτικής </w:t>
            </w:r>
            <w:r w:rsidRPr="007E6670">
              <w:rPr>
                <w:rFonts w:ascii="Tahoma" w:hAnsi="Tahoma" w:cs="Tahoma"/>
                <w:sz w:val="18"/>
                <w:szCs w:val="18"/>
              </w:rPr>
              <w:t>γλώσσας</w:t>
            </w:r>
          </w:p>
        </w:tc>
      </w:tr>
    </w:tbl>
    <w:p w:rsidR="00546D1A" w:rsidRDefault="00546D1A" w:rsidP="00CD13E8"/>
    <w:sectPr w:rsidR="00546D1A" w:rsidSect="00D30E3C">
      <w:headerReference w:type="default" r:id="rId11"/>
      <w:footerReference w:type="default" r:id="rId12"/>
      <w:pgSz w:w="11906" w:h="16838"/>
      <w:pgMar w:top="1440" w:right="1021" w:bottom="1440" w:left="1247" w:header="709" w:footer="91"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C4" w:rsidRDefault="007F09C4">
      <w:r>
        <w:separator/>
      </w:r>
    </w:p>
  </w:endnote>
  <w:endnote w:type="continuationSeparator" w:id="0">
    <w:p w:rsidR="007F09C4" w:rsidRDefault="007F0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E3C" w:rsidRPr="00197C1C" w:rsidRDefault="00197C1C" w:rsidP="00586FE6">
    <w:pPr>
      <w:pStyle w:val="a5"/>
      <w:tabs>
        <w:tab w:val="clear" w:pos="8306"/>
        <w:tab w:val="right" w:pos="8505"/>
      </w:tabs>
      <w:rPr>
        <w:rFonts w:asciiTheme="minorHAnsi" w:hAnsiTheme="minorHAnsi"/>
        <w:sz w:val="18"/>
        <w:szCs w:val="18"/>
        <w:lang w:val="en-US"/>
      </w:rPr>
    </w:pPr>
    <w:r>
      <w:rPr>
        <w:lang w:val="en-US"/>
      </w:rPr>
      <w:tab/>
    </w:r>
    <w:r>
      <w:rPr>
        <w:lang w:val="en-US"/>
      </w:rPr>
      <w:tab/>
    </w:r>
  </w:p>
  <w:tbl>
    <w:tblPr>
      <w:tblW w:w="9422" w:type="dxa"/>
      <w:jc w:val="center"/>
      <w:tblBorders>
        <w:top w:val="single" w:sz="4" w:space="0" w:color="auto"/>
      </w:tblBorders>
      <w:tblLook w:val="01E0" w:firstRow="1" w:lastRow="1" w:firstColumn="1" w:lastColumn="1" w:noHBand="0" w:noVBand="0"/>
    </w:tblPr>
    <w:tblGrid>
      <w:gridCol w:w="3383"/>
      <w:gridCol w:w="2850"/>
      <w:gridCol w:w="3189"/>
    </w:tblGrid>
    <w:tr w:rsidR="00D30E3C" w:rsidRPr="00662F0B" w:rsidTr="007E4B71">
      <w:trPr>
        <w:jc w:val="center"/>
      </w:trPr>
      <w:tc>
        <w:tcPr>
          <w:tcW w:w="3383" w:type="dxa"/>
          <w:shd w:val="clear" w:color="auto" w:fill="auto"/>
        </w:tcPr>
        <w:p w:rsidR="00D30E3C" w:rsidRPr="00662F0B" w:rsidRDefault="00D30E3C" w:rsidP="007E4B71">
          <w:pPr>
            <w:spacing w:before="120"/>
            <w:rPr>
              <w:rFonts w:ascii="Tahoma" w:hAnsi="Tahoma" w:cs="Tahoma"/>
              <w:bCs/>
              <w:sz w:val="16"/>
              <w:szCs w:val="16"/>
            </w:rPr>
          </w:pPr>
          <w:r w:rsidRPr="00662F0B">
            <w:rPr>
              <w:rFonts w:ascii="Tahoma" w:hAnsi="Tahoma" w:cs="Tahoma"/>
              <w:bCs/>
              <w:sz w:val="16"/>
              <w:szCs w:val="16"/>
            </w:rPr>
            <w:t>Έκδοση:1</w:t>
          </w:r>
          <w:r w:rsidRPr="00662F0B">
            <w:rPr>
              <w:rFonts w:ascii="Tahoma" w:hAnsi="Tahoma" w:cs="Tahoma"/>
              <w:bCs/>
              <w:sz w:val="16"/>
              <w:szCs w:val="16"/>
              <w:vertAlign w:val="superscript"/>
            </w:rPr>
            <w:t>η</w:t>
          </w:r>
        </w:p>
        <w:p w:rsidR="00D30E3C" w:rsidRPr="000170D0" w:rsidRDefault="00D30E3C" w:rsidP="00495066">
          <w:pPr>
            <w:rPr>
              <w:rFonts w:ascii="Tahoma" w:hAnsi="Tahoma" w:cs="Tahoma"/>
              <w:bCs/>
              <w:sz w:val="16"/>
              <w:szCs w:val="16"/>
              <w:lang w:val="en-US"/>
            </w:rPr>
          </w:pPr>
          <w:proofErr w:type="spellStart"/>
          <w:r w:rsidRPr="00662F0B">
            <w:rPr>
              <w:rFonts w:ascii="Tahoma" w:hAnsi="Tahoma" w:cs="Tahoma"/>
              <w:bCs/>
              <w:sz w:val="16"/>
              <w:szCs w:val="16"/>
            </w:rPr>
            <w:t>Ημ</w:t>
          </w:r>
          <w:proofErr w:type="spellEnd"/>
          <w:r w:rsidRPr="00662F0B">
            <w:rPr>
              <w:rFonts w:ascii="Tahoma" w:hAnsi="Tahoma" w:cs="Tahoma"/>
              <w:bCs/>
              <w:sz w:val="16"/>
              <w:szCs w:val="16"/>
            </w:rPr>
            <w:t xml:space="preserve">. </w:t>
          </w:r>
          <w:r w:rsidRPr="00662F0B">
            <w:rPr>
              <w:rFonts w:ascii="Tahoma" w:hAnsi="Tahoma" w:cs="Tahoma"/>
              <w:bCs/>
              <w:sz w:val="16"/>
              <w:szCs w:val="16"/>
            </w:rPr>
            <w:t xml:space="preserve">Έκδοσης: </w:t>
          </w:r>
          <w:r w:rsidR="000170D0">
            <w:rPr>
              <w:rFonts w:ascii="Tahoma" w:hAnsi="Tahoma" w:cs="Tahoma"/>
              <w:bCs/>
              <w:sz w:val="16"/>
              <w:szCs w:val="16"/>
              <w:lang w:val="en-US"/>
            </w:rPr>
            <w:t>10.3</w:t>
          </w:r>
          <w:r>
            <w:rPr>
              <w:rFonts w:ascii="Tahoma" w:hAnsi="Tahoma" w:cs="Tahoma"/>
              <w:bCs/>
              <w:sz w:val="16"/>
              <w:szCs w:val="16"/>
            </w:rPr>
            <w:t>.201</w:t>
          </w:r>
          <w:r w:rsidR="000170D0">
            <w:rPr>
              <w:rFonts w:ascii="Tahoma" w:hAnsi="Tahoma" w:cs="Tahoma"/>
              <w:bCs/>
              <w:sz w:val="16"/>
              <w:szCs w:val="16"/>
              <w:lang w:val="en-US"/>
            </w:rPr>
            <w:t>7</w:t>
          </w:r>
        </w:p>
      </w:tc>
      <w:tc>
        <w:tcPr>
          <w:tcW w:w="2850" w:type="dxa"/>
          <w:shd w:val="clear" w:color="auto" w:fill="auto"/>
          <w:vAlign w:val="center"/>
        </w:tcPr>
        <w:p w:rsidR="00D30E3C" w:rsidRPr="00662F0B" w:rsidRDefault="00F20681" w:rsidP="007E4B71">
          <w:pPr>
            <w:jc w:val="center"/>
            <w:rPr>
              <w:rFonts w:ascii="Tahoma" w:hAnsi="Tahoma" w:cs="Tahoma"/>
              <w:bCs/>
              <w:sz w:val="16"/>
              <w:szCs w:val="16"/>
            </w:rPr>
          </w:pPr>
          <w:r w:rsidRPr="00662F0B">
            <w:rPr>
              <w:rFonts w:ascii="Tahoma" w:hAnsi="Tahoma" w:cs="Tahoma"/>
              <w:bCs/>
              <w:sz w:val="16"/>
              <w:szCs w:val="16"/>
            </w:rPr>
            <w:fldChar w:fldCharType="begin"/>
          </w:r>
          <w:r w:rsidR="00D30E3C" w:rsidRPr="00662F0B">
            <w:rPr>
              <w:rFonts w:ascii="Tahoma" w:hAnsi="Tahoma" w:cs="Tahoma"/>
              <w:bCs/>
              <w:sz w:val="16"/>
              <w:szCs w:val="16"/>
            </w:rPr>
            <w:instrText xml:space="preserve"> PAGE </w:instrText>
          </w:r>
          <w:r w:rsidRPr="00662F0B">
            <w:rPr>
              <w:rFonts w:ascii="Tahoma" w:hAnsi="Tahoma" w:cs="Tahoma"/>
              <w:bCs/>
              <w:sz w:val="16"/>
              <w:szCs w:val="16"/>
            </w:rPr>
            <w:fldChar w:fldCharType="separate"/>
          </w:r>
          <w:r w:rsidR="000170D0">
            <w:rPr>
              <w:rFonts w:ascii="Tahoma" w:hAnsi="Tahoma" w:cs="Tahoma"/>
              <w:bCs/>
              <w:noProof/>
              <w:sz w:val="16"/>
              <w:szCs w:val="16"/>
            </w:rPr>
            <w:t>- 1 -</w:t>
          </w:r>
          <w:r w:rsidRPr="00662F0B">
            <w:rPr>
              <w:rFonts w:ascii="Tahoma" w:hAnsi="Tahoma" w:cs="Tahoma"/>
              <w:bCs/>
              <w:sz w:val="16"/>
              <w:szCs w:val="16"/>
            </w:rPr>
            <w:fldChar w:fldCharType="end"/>
          </w:r>
        </w:p>
      </w:tc>
      <w:tc>
        <w:tcPr>
          <w:tcW w:w="3189" w:type="dxa"/>
          <w:shd w:val="clear" w:color="auto" w:fill="auto"/>
          <w:vAlign w:val="center"/>
        </w:tcPr>
        <w:p w:rsidR="00D30E3C" w:rsidRPr="00662F0B" w:rsidRDefault="00D30E3C" w:rsidP="007E4B71">
          <w:pPr>
            <w:spacing w:before="120"/>
            <w:jc w:val="right"/>
            <w:rPr>
              <w:rFonts w:ascii="Tahoma" w:hAnsi="Tahoma" w:cs="Tahoma"/>
              <w:bCs/>
              <w:sz w:val="16"/>
              <w:szCs w:val="16"/>
            </w:rPr>
          </w:pPr>
          <w:r>
            <w:rPr>
              <w:rFonts w:ascii="Tahoma" w:hAnsi="Tahoma" w:cs="Tahoma"/>
              <w:bCs/>
              <w:noProof/>
              <w:sz w:val="16"/>
              <w:szCs w:val="16"/>
            </w:rPr>
            <w:drawing>
              <wp:inline distT="0" distB="0" distL="0" distR="0" wp14:anchorId="679D0C35" wp14:editId="0EEA431F">
                <wp:extent cx="614045" cy="368300"/>
                <wp:effectExtent l="0" t="0" r="0" b="0"/>
                <wp:docPr id="2" name="Picture 2"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045" cy="368300"/>
                        </a:xfrm>
                        <a:prstGeom prst="rect">
                          <a:avLst/>
                        </a:prstGeom>
                        <a:noFill/>
                        <a:ln>
                          <a:noFill/>
                        </a:ln>
                      </pic:spPr>
                    </pic:pic>
                  </a:graphicData>
                </a:graphic>
              </wp:inline>
            </w:drawing>
          </w:r>
        </w:p>
      </w:tc>
    </w:tr>
  </w:tbl>
  <w:p w:rsidR="00546D1A" w:rsidRPr="00197C1C" w:rsidRDefault="00546D1A" w:rsidP="00586FE6">
    <w:pPr>
      <w:pStyle w:val="a5"/>
      <w:tabs>
        <w:tab w:val="clear" w:pos="8306"/>
        <w:tab w:val="right" w:pos="8505"/>
      </w:tabs>
      <w:rPr>
        <w:rFonts w:asciiTheme="minorHAnsi" w:hAnsiTheme="minorHAnsi"/>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C4" w:rsidRDefault="007F09C4">
      <w:r>
        <w:separator/>
      </w:r>
    </w:p>
  </w:footnote>
  <w:footnote w:type="continuationSeparator" w:id="0">
    <w:p w:rsidR="007F09C4" w:rsidRDefault="007F0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3" w:type="pct"/>
      <w:tblInd w:w="108" w:type="dxa"/>
      <w:tblBorders>
        <w:top w:val="single" w:sz="8" w:space="0" w:color="auto"/>
        <w:bottom w:val="single" w:sz="8" w:space="0" w:color="auto"/>
      </w:tblBorders>
      <w:shd w:val="clear" w:color="auto" w:fill="548DD4" w:themeFill="text2" w:themeFillTint="99"/>
      <w:tblLayout w:type="fixed"/>
      <w:tblLook w:val="0000" w:firstRow="0" w:lastRow="0" w:firstColumn="0" w:lastColumn="0" w:noHBand="0" w:noVBand="0"/>
    </w:tblPr>
    <w:tblGrid>
      <w:gridCol w:w="9781"/>
    </w:tblGrid>
    <w:tr w:rsidR="0069054B" w:rsidRPr="00F40948" w:rsidTr="00D30E3C">
      <w:trPr>
        <w:trHeight w:val="159"/>
      </w:trPr>
      <w:tc>
        <w:tcPr>
          <w:tcW w:w="5000" w:type="pct"/>
          <w:tcBorders>
            <w:top w:val="single" w:sz="8" w:space="0" w:color="auto"/>
          </w:tcBorders>
          <w:shd w:val="clear" w:color="auto" w:fill="548DD4" w:themeFill="text2" w:themeFillTint="99"/>
        </w:tcPr>
        <w:p w:rsidR="0069054B" w:rsidRPr="00E0391C" w:rsidRDefault="0069054B" w:rsidP="00493F0C">
          <w:pPr>
            <w:spacing w:before="60" w:after="60"/>
            <w:ind w:right="360"/>
            <w:jc w:val="left"/>
            <w:rPr>
              <w:rFonts w:ascii="Tahoma" w:hAnsi="Tahoma" w:cs="Tahoma"/>
              <w:b/>
              <w:color w:val="FFFFFF"/>
              <w:sz w:val="16"/>
              <w:szCs w:val="16"/>
            </w:rPr>
          </w:pPr>
          <w:r w:rsidRPr="00DA4FB1">
            <w:rPr>
              <w:rFonts w:ascii="Tahoma" w:hAnsi="Tahoma" w:cs="Tahoma"/>
              <w:b/>
              <w:color w:val="FFFFFF"/>
              <w:sz w:val="16"/>
              <w:szCs w:val="16"/>
            </w:rPr>
            <w:t xml:space="preserve">ΠΕΡΙΓΡΑΜΜΑΤΑ </w:t>
          </w:r>
          <w:r>
            <w:rPr>
              <w:rFonts w:ascii="Tahoma" w:hAnsi="Tahoma" w:cs="Tahoma"/>
              <w:b/>
              <w:color w:val="FFFFFF"/>
              <w:sz w:val="16"/>
              <w:szCs w:val="16"/>
            </w:rPr>
            <w:t xml:space="preserve">ΘΕΣΕΩΝ ΕΡΓΑΣΙΑΣ για την Ειδική Υπηρεσία Αρχή Πιστοποίησης και Εξακρίβωσης Συγχρηματοδοτούμενων Προγραμμάτων </w:t>
          </w:r>
        </w:p>
      </w:tc>
    </w:tr>
  </w:tbl>
  <w:p w:rsidR="00546D1A" w:rsidRPr="00E47ADD" w:rsidRDefault="00546D1A" w:rsidP="000E0754">
    <w:pPr>
      <w:rPr>
        <w:rFonts w:ascii="Tahoma" w:hAnsi="Tahoma" w:cs="Tahoma"/>
        <w:sz w:val="16"/>
        <w:szCs w:val="16"/>
      </w:rPr>
    </w:pPr>
  </w:p>
  <w:tbl>
    <w:tblPr>
      <w:tblW w:w="4963" w:type="pct"/>
      <w:tblInd w:w="108" w:type="dxa"/>
      <w:tblBorders>
        <w:top w:val="single" w:sz="4" w:space="0" w:color="auto"/>
        <w:bottom w:val="single" w:sz="4" w:space="0" w:color="000000"/>
      </w:tblBorders>
      <w:shd w:val="clear" w:color="auto" w:fill="548DD4" w:themeFill="text2" w:themeFillTint="99"/>
      <w:tblLayout w:type="fixed"/>
      <w:tblLook w:val="0000" w:firstRow="0" w:lastRow="0" w:firstColumn="0" w:lastColumn="0" w:noHBand="0" w:noVBand="0"/>
    </w:tblPr>
    <w:tblGrid>
      <w:gridCol w:w="9781"/>
    </w:tblGrid>
    <w:tr w:rsidR="00546D1A" w:rsidRPr="00BA2F92" w:rsidTr="00D30E3C">
      <w:trPr>
        <w:trHeight w:val="332"/>
      </w:trPr>
      <w:tc>
        <w:tcPr>
          <w:tcW w:w="5000" w:type="pct"/>
          <w:tcBorders>
            <w:top w:val="single" w:sz="4" w:space="0" w:color="auto"/>
            <w:bottom w:val="single" w:sz="4" w:space="0" w:color="000000"/>
          </w:tcBorders>
          <w:shd w:val="clear" w:color="auto" w:fill="548DD4" w:themeFill="text2" w:themeFillTint="99"/>
          <w:noWrap/>
          <w:vAlign w:val="center"/>
        </w:tcPr>
        <w:p w:rsidR="00546D1A" w:rsidRPr="00DA4FB1" w:rsidRDefault="00546D1A" w:rsidP="00663B20">
          <w:pPr>
            <w:jc w:val="left"/>
            <w:rPr>
              <w:rFonts w:ascii="Tahoma" w:hAnsi="Tahoma" w:cs="Tahoma"/>
              <w:b/>
              <w:bCs/>
              <w:color w:val="FFFFFF"/>
              <w:sz w:val="18"/>
              <w:szCs w:val="18"/>
            </w:rPr>
          </w:pPr>
          <w:r w:rsidRPr="00DA4FB1">
            <w:rPr>
              <w:rFonts w:ascii="Tahoma" w:hAnsi="Tahoma" w:cs="Tahoma"/>
              <w:b/>
              <w:bCs/>
              <w:color w:val="FFFFFF"/>
              <w:sz w:val="18"/>
              <w:szCs w:val="18"/>
            </w:rPr>
            <w:t xml:space="preserve">Θ.Ε </w:t>
          </w:r>
          <w:r w:rsidR="00752734" w:rsidRPr="00752734">
            <w:rPr>
              <w:rFonts w:ascii="Tahoma" w:hAnsi="Tahoma" w:cs="Tahoma"/>
              <w:b/>
              <w:bCs/>
              <w:color w:val="FFFFFF"/>
              <w:sz w:val="18"/>
              <w:szCs w:val="18"/>
            </w:rPr>
            <w:t>1</w:t>
          </w:r>
          <w:r w:rsidR="0069054B">
            <w:rPr>
              <w:rFonts w:ascii="Tahoma" w:hAnsi="Tahoma" w:cs="Tahoma"/>
              <w:b/>
              <w:bCs/>
              <w:color w:val="FFFFFF"/>
              <w:sz w:val="18"/>
              <w:szCs w:val="18"/>
            </w:rPr>
            <w:t>1</w:t>
          </w:r>
          <w:r w:rsidR="005212BA">
            <w:rPr>
              <w:rFonts w:ascii="Tahoma" w:hAnsi="Tahoma" w:cs="Tahoma"/>
              <w:b/>
              <w:bCs/>
              <w:color w:val="FFFFFF"/>
              <w:sz w:val="18"/>
              <w:szCs w:val="18"/>
            </w:rPr>
            <w:t xml:space="preserve">: </w:t>
          </w:r>
          <w:r w:rsidR="0069054B">
            <w:rPr>
              <w:rFonts w:ascii="Tahoma" w:hAnsi="Tahoma" w:cs="Tahoma"/>
              <w:b/>
              <w:bCs/>
              <w:color w:val="FFFFFF"/>
              <w:sz w:val="18"/>
              <w:szCs w:val="18"/>
            </w:rPr>
            <w:t>Υπεύθυνος</w:t>
          </w:r>
          <w:r w:rsidR="0024405E">
            <w:rPr>
              <w:rFonts w:ascii="Tahoma" w:hAnsi="Tahoma" w:cs="Tahoma"/>
              <w:b/>
              <w:bCs/>
              <w:color w:val="FFFFFF"/>
              <w:sz w:val="18"/>
              <w:szCs w:val="18"/>
            </w:rPr>
            <w:t xml:space="preserve"> </w:t>
          </w:r>
          <w:r w:rsidR="0069054B">
            <w:rPr>
              <w:rFonts w:ascii="Tahoma" w:hAnsi="Tahoma" w:cs="Tahoma"/>
              <w:b/>
              <w:bCs/>
              <w:color w:val="FFFFFF"/>
              <w:sz w:val="18"/>
              <w:szCs w:val="18"/>
            </w:rPr>
            <w:t>Λογαριασμού                      3γ5</w:t>
          </w:r>
          <w:r w:rsidRPr="00DA4FB1">
            <w:rPr>
              <w:rFonts w:ascii="Tahoma" w:hAnsi="Tahoma" w:cs="Tahoma"/>
              <w:b/>
              <w:bCs/>
              <w:color w:val="FFFFFF"/>
              <w:sz w:val="18"/>
              <w:szCs w:val="18"/>
            </w:rPr>
            <w:tab/>
          </w:r>
        </w:p>
      </w:tc>
    </w:tr>
  </w:tbl>
  <w:p w:rsidR="00546D1A" w:rsidRPr="00663B20" w:rsidRDefault="00546D1A">
    <w:pPr>
      <w:pStyle w:val="a4"/>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5F8"/>
    <w:multiLevelType w:val="multilevel"/>
    <w:tmpl w:val="7F00B110"/>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360"/>
        </w:tabs>
        <w:ind w:left="360" w:hanging="360"/>
      </w:pPr>
      <w:rPr>
        <w:rFonts w:cs="Times New Roman"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
    <w:nsid w:val="07A87934"/>
    <w:multiLevelType w:val="hybridMultilevel"/>
    <w:tmpl w:val="6226E634"/>
    <w:lvl w:ilvl="0" w:tplc="04080001">
      <w:start w:val="1"/>
      <w:numFmt w:val="bullet"/>
      <w:lvlText w:val=""/>
      <w:lvlJc w:val="left"/>
      <w:pPr>
        <w:tabs>
          <w:tab w:val="num" w:pos="360"/>
        </w:tabs>
        <w:ind w:left="360" w:hanging="360"/>
      </w:pPr>
      <w:rPr>
        <w:rFonts w:ascii="Symbol" w:hAnsi="Symbol" w:hint="default"/>
        <w:color w:val="auto"/>
      </w:rPr>
    </w:lvl>
    <w:lvl w:ilvl="1" w:tplc="1D548BEE">
      <w:start w:val="1"/>
      <w:numFmt w:val="decimal"/>
      <w:lvlText w:val="%2."/>
      <w:lvlJc w:val="left"/>
      <w:pPr>
        <w:tabs>
          <w:tab w:val="num" w:pos="360"/>
        </w:tabs>
        <w:ind w:left="360" w:hanging="360"/>
      </w:pPr>
      <w:rPr>
        <w:rFonts w:hint="default"/>
        <w:b w:val="0"/>
        <w:color w:val="auto"/>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2">
    <w:nsid w:val="0AC12C76"/>
    <w:multiLevelType w:val="hybridMultilevel"/>
    <w:tmpl w:val="E77E7A9E"/>
    <w:lvl w:ilvl="0" w:tplc="0408000F">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3">
    <w:nsid w:val="10276ADB"/>
    <w:multiLevelType w:val="hybridMultilevel"/>
    <w:tmpl w:val="5994F3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14A6D5B"/>
    <w:multiLevelType w:val="hybridMultilevel"/>
    <w:tmpl w:val="29145B86"/>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122302C6"/>
    <w:multiLevelType w:val="hybridMultilevel"/>
    <w:tmpl w:val="10EA4CDC"/>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6">
    <w:nsid w:val="141A6F55"/>
    <w:multiLevelType w:val="hybridMultilevel"/>
    <w:tmpl w:val="B13CD0E2"/>
    <w:lvl w:ilvl="0" w:tplc="40B00F96">
      <w:start w:val="1"/>
      <w:numFmt w:val="decimal"/>
      <w:lvlText w:val="%1."/>
      <w:lvlJc w:val="left"/>
      <w:pPr>
        <w:tabs>
          <w:tab w:val="num" w:pos="360"/>
        </w:tabs>
        <w:ind w:left="360" w:hanging="360"/>
      </w:pPr>
      <w:rPr>
        <w:rFonts w:cs="Times New Roman" w:hint="default"/>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nsid w:val="1DDE7A28"/>
    <w:multiLevelType w:val="hybridMultilevel"/>
    <w:tmpl w:val="3238D50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25F90C8B"/>
    <w:multiLevelType w:val="hybridMultilevel"/>
    <w:tmpl w:val="87E6E57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nsid w:val="264A1DDB"/>
    <w:multiLevelType w:val="multilevel"/>
    <w:tmpl w:val="644C3B38"/>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7273D77"/>
    <w:multiLevelType w:val="hybridMultilevel"/>
    <w:tmpl w:val="6974EE72"/>
    <w:lvl w:ilvl="0" w:tplc="40B00F96">
      <w:start w:val="1"/>
      <w:numFmt w:val="decimal"/>
      <w:lvlText w:val="%1."/>
      <w:lvlJc w:val="left"/>
      <w:pPr>
        <w:tabs>
          <w:tab w:val="num" w:pos="360"/>
        </w:tabs>
        <w:ind w:left="360" w:hanging="360"/>
      </w:pPr>
      <w:rPr>
        <w:rFonts w:cs="Times New Roman" w:hint="default"/>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nsid w:val="2D6E0FD9"/>
    <w:multiLevelType w:val="hybridMultilevel"/>
    <w:tmpl w:val="483A5070"/>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32FD454F"/>
    <w:multiLevelType w:val="hybridMultilevel"/>
    <w:tmpl w:val="C0C60EA4"/>
    <w:lvl w:ilvl="0" w:tplc="04080001">
      <w:start w:val="1"/>
      <w:numFmt w:val="bullet"/>
      <w:lvlText w:val=""/>
      <w:lvlJc w:val="left"/>
      <w:pPr>
        <w:ind w:left="754" w:hanging="360"/>
      </w:pPr>
      <w:rPr>
        <w:rFonts w:ascii="Symbol" w:hAnsi="Symbol" w:hint="default"/>
        <w:color w:val="auto"/>
      </w:rPr>
    </w:lvl>
    <w:lvl w:ilvl="1" w:tplc="04080003" w:tentative="1">
      <w:start w:val="1"/>
      <w:numFmt w:val="bullet"/>
      <w:lvlText w:val="o"/>
      <w:lvlJc w:val="left"/>
      <w:pPr>
        <w:ind w:left="1474" w:hanging="360"/>
      </w:pPr>
      <w:rPr>
        <w:rFonts w:ascii="Courier New" w:hAnsi="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13">
    <w:nsid w:val="351073F4"/>
    <w:multiLevelType w:val="multilevel"/>
    <w:tmpl w:val="1DCEDF64"/>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360"/>
        </w:tabs>
        <w:ind w:left="360" w:hanging="360"/>
      </w:pPr>
      <w:rPr>
        <w:rFonts w:cs="Times New Roman"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4">
    <w:nsid w:val="39106175"/>
    <w:multiLevelType w:val="hybridMultilevel"/>
    <w:tmpl w:val="FDFAED0E"/>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start w:val="1"/>
      <w:numFmt w:val="bullet"/>
      <w:lvlText w:val=""/>
      <w:lvlJc w:val="left"/>
      <w:pPr>
        <w:ind w:left="6840" w:hanging="360"/>
      </w:pPr>
      <w:rPr>
        <w:rFonts w:ascii="Wingdings" w:hAnsi="Wingdings" w:hint="default"/>
      </w:rPr>
    </w:lvl>
  </w:abstractNum>
  <w:abstractNum w:abstractNumId="15">
    <w:nsid w:val="3EFB5DAB"/>
    <w:multiLevelType w:val="hybridMultilevel"/>
    <w:tmpl w:val="84229848"/>
    <w:lvl w:ilvl="0" w:tplc="0408000F">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16">
    <w:nsid w:val="3F254045"/>
    <w:multiLevelType w:val="hybridMultilevel"/>
    <w:tmpl w:val="E6CCA31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F97323F"/>
    <w:multiLevelType w:val="hybridMultilevel"/>
    <w:tmpl w:val="B8B2360A"/>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8">
    <w:nsid w:val="45A20DB4"/>
    <w:multiLevelType w:val="hybridMultilevel"/>
    <w:tmpl w:val="C73263EC"/>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9">
    <w:nsid w:val="45CC5CC6"/>
    <w:multiLevelType w:val="hybridMultilevel"/>
    <w:tmpl w:val="9FAAA7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76A5E48"/>
    <w:multiLevelType w:val="hybridMultilevel"/>
    <w:tmpl w:val="56706608"/>
    <w:lvl w:ilvl="0" w:tplc="E8549DFE">
      <w:start w:val="1"/>
      <w:numFmt w:val="bullet"/>
      <w:lvlText w:val=""/>
      <w:lvlJc w:val="left"/>
      <w:pPr>
        <w:tabs>
          <w:tab w:val="num" w:pos="1440"/>
        </w:tabs>
        <w:ind w:left="1440" w:hanging="360"/>
      </w:pPr>
      <w:rPr>
        <w:rFonts w:ascii="Wingdings 2" w:hAnsi="Wingdings 2" w:hint="default"/>
        <w:color w:val="auto"/>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B9F4941"/>
    <w:multiLevelType w:val="hybridMultilevel"/>
    <w:tmpl w:val="17A6A4B8"/>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51C54917"/>
    <w:multiLevelType w:val="hybridMultilevel"/>
    <w:tmpl w:val="1C0C5D90"/>
    <w:lvl w:ilvl="0" w:tplc="04080001">
      <w:start w:val="1"/>
      <w:numFmt w:val="bullet"/>
      <w:lvlText w:val=""/>
      <w:lvlJc w:val="left"/>
      <w:pPr>
        <w:tabs>
          <w:tab w:val="num" w:pos="360"/>
        </w:tabs>
        <w:ind w:left="360" w:hanging="360"/>
      </w:pPr>
      <w:rPr>
        <w:rFonts w:ascii="Symbol" w:hAnsi="Symbol" w:hint="default"/>
        <w:color w:val="auto"/>
      </w:rPr>
    </w:lvl>
    <w:lvl w:ilvl="1" w:tplc="0408000F">
      <w:start w:val="1"/>
      <w:numFmt w:val="decimal"/>
      <w:lvlText w:val="%2."/>
      <w:lvlJc w:val="left"/>
      <w:pPr>
        <w:tabs>
          <w:tab w:val="num" w:pos="1440"/>
        </w:tabs>
        <w:ind w:left="1440" w:hanging="360"/>
      </w:pPr>
      <w:rPr>
        <w:rFonts w:cs="Times New Roman" w:hint="default"/>
        <w:color w:val="auto"/>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
    <w:nsid w:val="5BC149A8"/>
    <w:multiLevelType w:val="multilevel"/>
    <w:tmpl w:val="4210EE72"/>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360"/>
        </w:tabs>
        <w:ind w:left="360" w:hanging="360"/>
      </w:pPr>
      <w:rPr>
        <w:rFonts w:cs="Times New Roman"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4">
    <w:nsid w:val="613E493A"/>
    <w:multiLevelType w:val="hybridMultilevel"/>
    <w:tmpl w:val="E1900AF6"/>
    <w:lvl w:ilvl="0" w:tplc="0408000F">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25">
    <w:nsid w:val="630B61ED"/>
    <w:multiLevelType w:val="multilevel"/>
    <w:tmpl w:val="9FAAA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64F273FE"/>
    <w:multiLevelType w:val="hybridMultilevel"/>
    <w:tmpl w:val="5BD69CDA"/>
    <w:lvl w:ilvl="0" w:tplc="40B00F96">
      <w:start w:val="1"/>
      <w:numFmt w:val="decimal"/>
      <w:lvlText w:val="%1."/>
      <w:lvlJc w:val="left"/>
      <w:pPr>
        <w:tabs>
          <w:tab w:val="num" w:pos="360"/>
        </w:tabs>
        <w:ind w:left="360" w:hanging="360"/>
      </w:pPr>
      <w:rPr>
        <w:rFonts w:cs="Times New Roman"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65067623"/>
    <w:multiLevelType w:val="hybridMultilevel"/>
    <w:tmpl w:val="DAA0B89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nsid w:val="671966A6"/>
    <w:multiLevelType w:val="hybridMultilevel"/>
    <w:tmpl w:val="94FE4ED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69010E65"/>
    <w:multiLevelType w:val="hybridMultilevel"/>
    <w:tmpl w:val="D716FB70"/>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nsid w:val="6D257885"/>
    <w:multiLevelType w:val="hybridMultilevel"/>
    <w:tmpl w:val="A1BAC61C"/>
    <w:lvl w:ilvl="0" w:tplc="40B00F96">
      <w:start w:val="1"/>
      <w:numFmt w:val="decimal"/>
      <w:lvlText w:val="%1."/>
      <w:lvlJc w:val="left"/>
      <w:pPr>
        <w:tabs>
          <w:tab w:val="num" w:pos="360"/>
        </w:tabs>
        <w:ind w:left="360" w:hanging="360"/>
      </w:pPr>
      <w:rPr>
        <w:rFonts w:cs="Times New Roman"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727C4749"/>
    <w:multiLevelType w:val="hybridMultilevel"/>
    <w:tmpl w:val="1366B2C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61309C6"/>
    <w:multiLevelType w:val="hybridMultilevel"/>
    <w:tmpl w:val="340AF0B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3">
    <w:nsid w:val="76CA6F33"/>
    <w:multiLevelType w:val="hybridMultilevel"/>
    <w:tmpl w:val="910AC94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4">
    <w:nsid w:val="774868DA"/>
    <w:multiLevelType w:val="hybridMultilevel"/>
    <w:tmpl w:val="7F9C0A36"/>
    <w:lvl w:ilvl="0" w:tplc="40B00F96">
      <w:start w:val="1"/>
      <w:numFmt w:val="decimal"/>
      <w:lvlText w:val="%1."/>
      <w:lvlJc w:val="left"/>
      <w:pPr>
        <w:tabs>
          <w:tab w:val="num" w:pos="360"/>
        </w:tabs>
        <w:ind w:left="360" w:hanging="360"/>
      </w:pPr>
      <w:rPr>
        <w:rFonts w:cs="Times New Roman" w:hint="default"/>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1"/>
  </w:num>
  <w:num w:numId="3">
    <w:abstractNumId w:val="14"/>
  </w:num>
  <w:num w:numId="4">
    <w:abstractNumId w:val="19"/>
  </w:num>
  <w:num w:numId="5">
    <w:abstractNumId w:val="5"/>
  </w:num>
  <w:num w:numId="6">
    <w:abstractNumId w:val="12"/>
  </w:num>
  <w:num w:numId="7">
    <w:abstractNumId w:val="16"/>
  </w:num>
  <w:num w:numId="8">
    <w:abstractNumId w:val="0"/>
  </w:num>
  <w:num w:numId="9">
    <w:abstractNumId w:val="22"/>
  </w:num>
  <w:num w:numId="10">
    <w:abstractNumId w:val="23"/>
  </w:num>
  <w:num w:numId="11">
    <w:abstractNumId w:val="34"/>
  </w:num>
  <w:num w:numId="12">
    <w:abstractNumId w:val="13"/>
  </w:num>
  <w:num w:numId="13">
    <w:abstractNumId w:val="10"/>
  </w:num>
  <w:num w:numId="14">
    <w:abstractNumId w:val="17"/>
  </w:num>
  <w:num w:numId="15">
    <w:abstractNumId w:val="4"/>
  </w:num>
  <w:num w:numId="16">
    <w:abstractNumId w:val="18"/>
  </w:num>
  <w:num w:numId="17">
    <w:abstractNumId w:val="28"/>
  </w:num>
  <w:num w:numId="18">
    <w:abstractNumId w:val="9"/>
  </w:num>
  <w:num w:numId="19">
    <w:abstractNumId w:val="6"/>
  </w:num>
  <w:num w:numId="20">
    <w:abstractNumId w:val="21"/>
  </w:num>
  <w:num w:numId="21">
    <w:abstractNumId w:val="11"/>
  </w:num>
  <w:num w:numId="22">
    <w:abstractNumId w:val="31"/>
  </w:num>
  <w:num w:numId="23">
    <w:abstractNumId w:val="3"/>
  </w:num>
  <w:num w:numId="24">
    <w:abstractNumId w:val="8"/>
  </w:num>
  <w:num w:numId="25">
    <w:abstractNumId w:val="7"/>
  </w:num>
  <w:num w:numId="26">
    <w:abstractNumId w:val="25"/>
  </w:num>
  <w:num w:numId="27">
    <w:abstractNumId w:val="29"/>
  </w:num>
  <w:num w:numId="28">
    <w:abstractNumId w:val="27"/>
  </w:num>
  <w:num w:numId="29">
    <w:abstractNumId w:val="32"/>
  </w:num>
  <w:num w:numId="30">
    <w:abstractNumId w:val="33"/>
  </w:num>
  <w:num w:numId="31">
    <w:abstractNumId w:val="26"/>
  </w:num>
  <w:num w:numId="32">
    <w:abstractNumId w:val="30"/>
  </w:num>
  <w:num w:numId="33">
    <w:abstractNumId w:val="24"/>
  </w:num>
  <w:num w:numId="34">
    <w:abstractNumId w:val="15"/>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763ED3"/>
    <w:rsid w:val="0001467E"/>
    <w:rsid w:val="000170D0"/>
    <w:rsid w:val="00024A71"/>
    <w:rsid w:val="000258B6"/>
    <w:rsid w:val="00034A2C"/>
    <w:rsid w:val="0003716B"/>
    <w:rsid w:val="0004764F"/>
    <w:rsid w:val="00054EF9"/>
    <w:rsid w:val="000677EE"/>
    <w:rsid w:val="000724E7"/>
    <w:rsid w:val="00074B13"/>
    <w:rsid w:val="000751B8"/>
    <w:rsid w:val="000906E5"/>
    <w:rsid w:val="000B3761"/>
    <w:rsid w:val="000B3DA8"/>
    <w:rsid w:val="000C4C2B"/>
    <w:rsid w:val="000E0754"/>
    <w:rsid w:val="000F3B9B"/>
    <w:rsid w:val="000F679A"/>
    <w:rsid w:val="00103646"/>
    <w:rsid w:val="00106B1F"/>
    <w:rsid w:val="00121618"/>
    <w:rsid w:val="0012729C"/>
    <w:rsid w:val="00132902"/>
    <w:rsid w:val="0013460F"/>
    <w:rsid w:val="00140DC7"/>
    <w:rsid w:val="00144486"/>
    <w:rsid w:val="00150DB5"/>
    <w:rsid w:val="00157185"/>
    <w:rsid w:val="00163534"/>
    <w:rsid w:val="0016720D"/>
    <w:rsid w:val="0017027B"/>
    <w:rsid w:val="00176107"/>
    <w:rsid w:val="00176F83"/>
    <w:rsid w:val="00187F50"/>
    <w:rsid w:val="00197C1C"/>
    <w:rsid w:val="001D46B6"/>
    <w:rsid w:val="001F53FB"/>
    <w:rsid w:val="002415E6"/>
    <w:rsid w:val="0024405E"/>
    <w:rsid w:val="00255FA9"/>
    <w:rsid w:val="00260B60"/>
    <w:rsid w:val="0026624C"/>
    <w:rsid w:val="00266CC5"/>
    <w:rsid w:val="00294838"/>
    <w:rsid w:val="002A60F5"/>
    <w:rsid w:val="002C1E2E"/>
    <w:rsid w:val="002C782A"/>
    <w:rsid w:val="002D45E6"/>
    <w:rsid w:val="002D4B6C"/>
    <w:rsid w:val="002D73A1"/>
    <w:rsid w:val="002E3792"/>
    <w:rsid w:val="002E4185"/>
    <w:rsid w:val="00320BCD"/>
    <w:rsid w:val="00352D03"/>
    <w:rsid w:val="0035346C"/>
    <w:rsid w:val="00354B19"/>
    <w:rsid w:val="00371252"/>
    <w:rsid w:val="0038379F"/>
    <w:rsid w:val="0038586F"/>
    <w:rsid w:val="00385BA3"/>
    <w:rsid w:val="00390843"/>
    <w:rsid w:val="003B4586"/>
    <w:rsid w:val="003C2F2E"/>
    <w:rsid w:val="003C4D87"/>
    <w:rsid w:val="003D39EC"/>
    <w:rsid w:val="003D5302"/>
    <w:rsid w:val="003E4040"/>
    <w:rsid w:val="003E4CAC"/>
    <w:rsid w:val="003E676F"/>
    <w:rsid w:val="003F497F"/>
    <w:rsid w:val="003F7E40"/>
    <w:rsid w:val="00407290"/>
    <w:rsid w:val="00411040"/>
    <w:rsid w:val="00412EF0"/>
    <w:rsid w:val="00422633"/>
    <w:rsid w:val="004279F3"/>
    <w:rsid w:val="004332D5"/>
    <w:rsid w:val="00444611"/>
    <w:rsid w:val="00451262"/>
    <w:rsid w:val="00467DB2"/>
    <w:rsid w:val="00470F80"/>
    <w:rsid w:val="00471E9A"/>
    <w:rsid w:val="0047606D"/>
    <w:rsid w:val="00481906"/>
    <w:rsid w:val="00490883"/>
    <w:rsid w:val="00490CD4"/>
    <w:rsid w:val="00491195"/>
    <w:rsid w:val="00493F0C"/>
    <w:rsid w:val="00494A11"/>
    <w:rsid w:val="00495066"/>
    <w:rsid w:val="004C59FC"/>
    <w:rsid w:val="004C789F"/>
    <w:rsid w:val="004D467C"/>
    <w:rsid w:val="004F23F0"/>
    <w:rsid w:val="0051556E"/>
    <w:rsid w:val="005207AB"/>
    <w:rsid w:val="005212BA"/>
    <w:rsid w:val="0052476A"/>
    <w:rsid w:val="00530763"/>
    <w:rsid w:val="00530ACD"/>
    <w:rsid w:val="00546D1A"/>
    <w:rsid w:val="00555607"/>
    <w:rsid w:val="00556FB9"/>
    <w:rsid w:val="005600E6"/>
    <w:rsid w:val="005744F6"/>
    <w:rsid w:val="005756CB"/>
    <w:rsid w:val="00575BA2"/>
    <w:rsid w:val="00586FE6"/>
    <w:rsid w:val="005939B8"/>
    <w:rsid w:val="005A0334"/>
    <w:rsid w:val="005A2FC1"/>
    <w:rsid w:val="005C7C11"/>
    <w:rsid w:val="005D17B0"/>
    <w:rsid w:val="005D2912"/>
    <w:rsid w:val="005D798C"/>
    <w:rsid w:val="005E0DED"/>
    <w:rsid w:val="005E4E4B"/>
    <w:rsid w:val="005E66C0"/>
    <w:rsid w:val="005F23E7"/>
    <w:rsid w:val="005F4ACB"/>
    <w:rsid w:val="0060427E"/>
    <w:rsid w:val="00605696"/>
    <w:rsid w:val="00617F09"/>
    <w:rsid w:val="00626BB4"/>
    <w:rsid w:val="006325AE"/>
    <w:rsid w:val="006514CE"/>
    <w:rsid w:val="00663B20"/>
    <w:rsid w:val="0067569F"/>
    <w:rsid w:val="0069054B"/>
    <w:rsid w:val="00695D96"/>
    <w:rsid w:val="006A6CB1"/>
    <w:rsid w:val="006C0F6E"/>
    <w:rsid w:val="006E5525"/>
    <w:rsid w:val="00706B94"/>
    <w:rsid w:val="00713F1D"/>
    <w:rsid w:val="00720840"/>
    <w:rsid w:val="00732215"/>
    <w:rsid w:val="007363FA"/>
    <w:rsid w:val="00740A2A"/>
    <w:rsid w:val="00741B83"/>
    <w:rsid w:val="00743AB8"/>
    <w:rsid w:val="00752734"/>
    <w:rsid w:val="00754DBE"/>
    <w:rsid w:val="007628F0"/>
    <w:rsid w:val="00762DFF"/>
    <w:rsid w:val="00763ED3"/>
    <w:rsid w:val="00764AF3"/>
    <w:rsid w:val="0077452F"/>
    <w:rsid w:val="00787D93"/>
    <w:rsid w:val="00794086"/>
    <w:rsid w:val="007A0E15"/>
    <w:rsid w:val="007B0B04"/>
    <w:rsid w:val="007C1DB2"/>
    <w:rsid w:val="007C3FD9"/>
    <w:rsid w:val="007C44B9"/>
    <w:rsid w:val="007E39C8"/>
    <w:rsid w:val="007F09C4"/>
    <w:rsid w:val="007F5647"/>
    <w:rsid w:val="00816DA7"/>
    <w:rsid w:val="00817AB8"/>
    <w:rsid w:val="00822170"/>
    <w:rsid w:val="008246D7"/>
    <w:rsid w:val="00825C3D"/>
    <w:rsid w:val="008834EB"/>
    <w:rsid w:val="008978B1"/>
    <w:rsid w:val="008A0708"/>
    <w:rsid w:val="008B4D99"/>
    <w:rsid w:val="008B6C1C"/>
    <w:rsid w:val="008C47DA"/>
    <w:rsid w:val="008D3A69"/>
    <w:rsid w:val="0092743D"/>
    <w:rsid w:val="009275E4"/>
    <w:rsid w:val="00933949"/>
    <w:rsid w:val="00935A98"/>
    <w:rsid w:val="00943DBF"/>
    <w:rsid w:val="00952365"/>
    <w:rsid w:val="009550B1"/>
    <w:rsid w:val="00970AE5"/>
    <w:rsid w:val="00980673"/>
    <w:rsid w:val="009A36A1"/>
    <w:rsid w:val="009B238C"/>
    <w:rsid w:val="009B67BA"/>
    <w:rsid w:val="009C0816"/>
    <w:rsid w:val="009C3173"/>
    <w:rsid w:val="009C3262"/>
    <w:rsid w:val="009E0049"/>
    <w:rsid w:val="009E607A"/>
    <w:rsid w:val="00A13AE2"/>
    <w:rsid w:val="00A16781"/>
    <w:rsid w:val="00A26AD2"/>
    <w:rsid w:val="00A35E09"/>
    <w:rsid w:val="00A37E1D"/>
    <w:rsid w:val="00A42B6E"/>
    <w:rsid w:val="00A45A76"/>
    <w:rsid w:val="00A523C8"/>
    <w:rsid w:val="00A61EC7"/>
    <w:rsid w:val="00A6791B"/>
    <w:rsid w:val="00A82653"/>
    <w:rsid w:val="00A853E5"/>
    <w:rsid w:val="00A9493D"/>
    <w:rsid w:val="00AA5E1F"/>
    <w:rsid w:val="00AB2F3D"/>
    <w:rsid w:val="00AB488F"/>
    <w:rsid w:val="00AB73C0"/>
    <w:rsid w:val="00AC0D07"/>
    <w:rsid w:val="00AC7233"/>
    <w:rsid w:val="00AD2824"/>
    <w:rsid w:val="00B33398"/>
    <w:rsid w:val="00B47615"/>
    <w:rsid w:val="00B64900"/>
    <w:rsid w:val="00B85285"/>
    <w:rsid w:val="00B9724A"/>
    <w:rsid w:val="00BA1562"/>
    <w:rsid w:val="00BA2F92"/>
    <w:rsid w:val="00BB5187"/>
    <w:rsid w:val="00BC7494"/>
    <w:rsid w:val="00BD2E5E"/>
    <w:rsid w:val="00BE650B"/>
    <w:rsid w:val="00BE6DDC"/>
    <w:rsid w:val="00C11C90"/>
    <w:rsid w:val="00C21164"/>
    <w:rsid w:val="00C341CB"/>
    <w:rsid w:val="00C4512A"/>
    <w:rsid w:val="00C462D6"/>
    <w:rsid w:val="00C77F68"/>
    <w:rsid w:val="00C844B7"/>
    <w:rsid w:val="00CA3F5A"/>
    <w:rsid w:val="00CA48AE"/>
    <w:rsid w:val="00CB6A3B"/>
    <w:rsid w:val="00CC0F22"/>
    <w:rsid w:val="00CD13E8"/>
    <w:rsid w:val="00CD3985"/>
    <w:rsid w:val="00CF20EB"/>
    <w:rsid w:val="00CF2349"/>
    <w:rsid w:val="00CF2A4E"/>
    <w:rsid w:val="00D000E8"/>
    <w:rsid w:val="00D07B28"/>
    <w:rsid w:val="00D11260"/>
    <w:rsid w:val="00D215FB"/>
    <w:rsid w:val="00D30E3C"/>
    <w:rsid w:val="00D3121C"/>
    <w:rsid w:val="00D32469"/>
    <w:rsid w:val="00D33775"/>
    <w:rsid w:val="00D33A19"/>
    <w:rsid w:val="00D352E1"/>
    <w:rsid w:val="00D36E0F"/>
    <w:rsid w:val="00D63145"/>
    <w:rsid w:val="00D77300"/>
    <w:rsid w:val="00D80D26"/>
    <w:rsid w:val="00D819C0"/>
    <w:rsid w:val="00D833EC"/>
    <w:rsid w:val="00D860AF"/>
    <w:rsid w:val="00DA3CF7"/>
    <w:rsid w:val="00DA4FB1"/>
    <w:rsid w:val="00DC2B04"/>
    <w:rsid w:val="00DC5801"/>
    <w:rsid w:val="00DD0FB4"/>
    <w:rsid w:val="00DD2F71"/>
    <w:rsid w:val="00E0391C"/>
    <w:rsid w:val="00E07C73"/>
    <w:rsid w:val="00E154C9"/>
    <w:rsid w:val="00E15ACE"/>
    <w:rsid w:val="00E24A15"/>
    <w:rsid w:val="00E338D0"/>
    <w:rsid w:val="00E43F71"/>
    <w:rsid w:val="00E47ADD"/>
    <w:rsid w:val="00E57C9F"/>
    <w:rsid w:val="00E61193"/>
    <w:rsid w:val="00E726E3"/>
    <w:rsid w:val="00E76121"/>
    <w:rsid w:val="00E94195"/>
    <w:rsid w:val="00E9689C"/>
    <w:rsid w:val="00EA1325"/>
    <w:rsid w:val="00EB4032"/>
    <w:rsid w:val="00EB6B45"/>
    <w:rsid w:val="00EC436A"/>
    <w:rsid w:val="00ED6890"/>
    <w:rsid w:val="00EE2BA9"/>
    <w:rsid w:val="00F03242"/>
    <w:rsid w:val="00F11041"/>
    <w:rsid w:val="00F1328D"/>
    <w:rsid w:val="00F20681"/>
    <w:rsid w:val="00F23FA9"/>
    <w:rsid w:val="00F35A21"/>
    <w:rsid w:val="00F40948"/>
    <w:rsid w:val="00F60C76"/>
    <w:rsid w:val="00F610C0"/>
    <w:rsid w:val="00F72DF3"/>
    <w:rsid w:val="00F83C07"/>
    <w:rsid w:val="00F840A6"/>
    <w:rsid w:val="00F9164A"/>
    <w:rsid w:val="00F91F46"/>
    <w:rsid w:val="00FA7FC7"/>
    <w:rsid w:val="00FC52C0"/>
    <w:rsid w:val="00FF1E8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ED3"/>
    <w:pPr>
      <w:overflowPunct w:val="0"/>
      <w:autoSpaceDE w:val="0"/>
      <w:autoSpaceDN w:val="0"/>
      <w:adjustRightInd w:val="0"/>
      <w:jc w:val="both"/>
      <w:textAlignment w:val="baseline"/>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rsid w:val="00763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sz w:val="20"/>
      <w:szCs w:val="20"/>
    </w:rPr>
  </w:style>
  <w:style w:type="character" w:customStyle="1" w:styleId="-HTMLChar">
    <w:name w:val="Προ-διαμορφωμένο HTML Char"/>
    <w:link w:val="-HTML"/>
    <w:uiPriority w:val="99"/>
    <w:locked/>
    <w:rsid w:val="00763ED3"/>
    <w:rPr>
      <w:rFonts w:ascii="Courier New" w:hAnsi="Courier New"/>
      <w:sz w:val="20"/>
      <w:lang w:eastAsia="el-GR"/>
    </w:rPr>
  </w:style>
  <w:style w:type="paragraph" w:styleId="a3">
    <w:name w:val="Balloon Text"/>
    <w:basedOn w:val="a"/>
    <w:link w:val="Char"/>
    <w:uiPriority w:val="99"/>
    <w:semiHidden/>
    <w:rsid w:val="004279F3"/>
    <w:rPr>
      <w:rFonts w:ascii="Tahoma" w:hAnsi="Tahoma" w:cs="Tahoma"/>
      <w:sz w:val="16"/>
      <w:szCs w:val="16"/>
    </w:rPr>
  </w:style>
  <w:style w:type="character" w:customStyle="1" w:styleId="Char">
    <w:name w:val="Κείμενο πλαισίου Char"/>
    <w:link w:val="a3"/>
    <w:uiPriority w:val="99"/>
    <w:semiHidden/>
    <w:locked/>
    <w:rsid w:val="004279F3"/>
    <w:rPr>
      <w:rFonts w:ascii="Tahoma" w:hAnsi="Tahoma"/>
      <w:sz w:val="16"/>
    </w:rPr>
  </w:style>
  <w:style w:type="paragraph" w:styleId="a4">
    <w:name w:val="header"/>
    <w:basedOn w:val="a"/>
    <w:link w:val="Char0"/>
    <w:uiPriority w:val="99"/>
    <w:rsid w:val="000E0754"/>
    <w:pPr>
      <w:tabs>
        <w:tab w:val="center" w:pos="4153"/>
        <w:tab w:val="right" w:pos="8306"/>
      </w:tabs>
    </w:pPr>
  </w:style>
  <w:style w:type="character" w:customStyle="1" w:styleId="Char0">
    <w:name w:val="Κεφαλίδα Char"/>
    <w:link w:val="a4"/>
    <w:uiPriority w:val="99"/>
    <w:semiHidden/>
    <w:locked/>
    <w:rsid w:val="00E9689C"/>
    <w:rPr>
      <w:rFonts w:ascii="Times New Roman" w:hAnsi="Times New Roman"/>
      <w:sz w:val="24"/>
    </w:rPr>
  </w:style>
  <w:style w:type="paragraph" w:styleId="a5">
    <w:name w:val="footer"/>
    <w:basedOn w:val="a"/>
    <w:link w:val="Char1"/>
    <w:uiPriority w:val="99"/>
    <w:rsid w:val="000E0754"/>
    <w:pPr>
      <w:tabs>
        <w:tab w:val="center" w:pos="4153"/>
        <w:tab w:val="right" w:pos="8306"/>
      </w:tabs>
    </w:pPr>
  </w:style>
  <w:style w:type="character" w:customStyle="1" w:styleId="Char1">
    <w:name w:val="Υποσέλιδο Char"/>
    <w:link w:val="a5"/>
    <w:uiPriority w:val="99"/>
    <w:semiHidden/>
    <w:locked/>
    <w:rsid w:val="00E9689C"/>
    <w:rPr>
      <w:rFonts w:ascii="Times New Roman" w:hAnsi="Times New Roman"/>
      <w:sz w:val="24"/>
    </w:rPr>
  </w:style>
  <w:style w:type="character" w:styleId="a6">
    <w:name w:val="page number"/>
    <w:uiPriority w:val="99"/>
    <w:rsid w:val="005D17B0"/>
    <w:rPr>
      <w:rFonts w:cs="Times New Roman"/>
    </w:rPr>
  </w:style>
  <w:style w:type="character" w:styleId="a7">
    <w:name w:val="annotation reference"/>
    <w:uiPriority w:val="99"/>
    <w:semiHidden/>
    <w:rsid w:val="00816DA7"/>
    <w:rPr>
      <w:rFonts w:cs="Times New Roman"/>
      <w:sz w:val="16"/>
    </w:rPr>
  </w:style>
  <w:style w:type="paragraph" w:styleId="a8">
    <w:name w:val="annotation text"/>
    <w:basedOn w:val="a"/>
    <w:link w:val="Char2"/>
    <w:uiPriority w:val="99"/>
    <w:semiHidden/>
    <w:rsid w:val="00816DA7"/>
    <w:rPr>
      <w:sz w:val="20"/>
      <w:szCs w:val="20"/>
    </w:rPr>
  </w:style>
  <w:style w:type="character" w:customStyle="1" w:styleId="Char2">
    <w:name w:val="Κείμενο σχολίου Char"/>
    <w:link w:val="a8"/>
    <w:uiPriority w:val="99"/>
    <w:semiHidden/>
    <w:locked/>
    <w:rsid w:val="00816DA7"/>
    <w:rPr>
      <w:rFonts w:ascii="Times New Roman" w:hAnsi="Times New Roman"/>
    </w:rPr>
  </w:style>
  <w:style w:type="paragraph" w:styleId="a9">
    <w:name w:val="annotation subject"/>
    <w:basedOn w:val="a8"/>
    <w:next w:val="a8"/>
    <w:link w:val="Char3"/>
    <w:uiPriority w:val="99"/>
    <w:semiHidden/>
    <w:rsid w:val="00816DA7"/>
    <w:rPr>
      <w:b/>
      <w:bCs/>
    </w:rPr>
  </w:style>
  <w:style w:type="character" w:customStyle="1" w:styleId="Char3">
    <w:name w:val="Θέμα σχολίου Char"/>
    <w:link w:val="a9"/>
    <w:uiPriority w:val="99"/>
    <w:semiHidden/>
    <w:locked/>
    <w:rsid w:val="00816DA7"/>
    <w:rPr>
      <w:rFonts w:ascii="Times New Roman" w:hAnsi="Times New Roman"/>
      <w:b/>
    </w:rPr>
  </w:style>
  <w:style w:type="paragraph" w:styleId="aa">
    <w:name w:val="List Paragraph"/>
    <w:basedOn w:val="a"/>
    <w:uiPriority w:val="34"/>
    <w:qFormat/>
    <w:rsid w:val="00B476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ED3"/>
    <w:pPr>
      <w:overflowPunct w:val="0"/>
      <w:autoSpaceDE w:val="0"/>
      <w:autoSpaceDN w:val="0"/>
      <w:adjustRightInd w:val="0"/>
      <w:jc w:val="both"/>
      <w:textAlignment w:val="baseline"/>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rsid w:val="00763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sz w:val="20"/>
      <w:szCs w:val="20"/>
    </w:rPr>
  </w:style>
  <w:style w:type="character" w:customStyle="1" w:styleId="-HTMLChar">
    <w:name w:val="HTML Preformatted Char"/>
    <w:link w:val="-HTML"/>
    <w:uiPriority w:val="99"/>
    <w:locked/>
    <w:rsid w:val="00763ED3"/>
    <w:rPr>
      <w:rFonts w:ascii="Courier New" w:hAnsi="Courier New"/>
      <w:sz w:val="20"/>
      <w:lang w:val="x-none" w:eastAsia="el-GR"/>
    </w:rPr>
  </w:style>
  <w:style w:type="paragraph" w:styleId="a3">
    <w:name w:val="Balloon Text"/>
    <w:basedOn w:val="a"/>
    <w:link w:val="Char"/>
    <w:uiPriority w:val="99"/>
    <w:semiHidden/>
    <w:rsid w:val="004279F3"/>
    <w:rPr>
      <w:rFonts w:ascii="Tahoma" w:hAnsi="Tahoma" w:cs="Tahoma"/>
      <w:sz w:val="16"/>
      <w:szCs w:val="16"/>
    </w:rPr>
  </w:style>
  <w:style w:type="character" w:customStyle="1" w:styleId="Char">
    <w:name w:val="Balloon Text Char"/>
    <w:link w:val="a3"/>
    <w:uiPriority w:val="99"/>
    <w:semiHidden/>
    <w:locked/>
    <w:rsid w:val="004279F3"/>
    <w:rPr>
      <w:rFonts w:ascii="Tahoma" w:hAnsi="Tahoma"/>
      <w:sz w:val="16"/>
    </w:rPr>
  </w:style>
  <w:style w:type="paragraph" w:styleId="a4">
    <w:name w:val="header"/>
    <w:basedOn w:val="a"/>
    <w:link w:val="Char0"/>
    <w:uiPriority w:val="99"/>
    <w:rsid w:val="000E0754"/>
    <w:pPr>
      <w:tabs>
        <w:tab w:val="center" w:pos="4153"/>
        <w:tab w:val="right" w:pos="8306"/>
      </w:tabs>
    </w:pPr>
  </w:style>
  <w:style w:type="character" w:customStyle="1" w:styleId="Char0">
    <w:name w:val="Header Char"/>
    <w:link w:val="a4"/>
    <w:uiPriority w:val="99"/>
    <w:semiHidden/>
    <w:locked/>
    <w:rPr>
      <w:rFonts w:ascii="Times New Roman" w:hAnsi="Times New Roman"/>
      <w:sz w:val="24"/>
    </w:rPr>
  </w:style>
  <w:style w:type="paragraph" w:styleId="a5">
    <w:name w:val="footer"/>
    <w:basedOn w:val="a"/>
    <w:link w:val="Char1"/>
    <w:uiPriority w:val="99"/>
    <w:rsid w:val="000E0754"/>
    <w:pPr>
      <w:tabs>
        <w:tab w:val="center" w:pos="4153"/>
        <w:tab w:val="right" w:pos="8306"/>
      </w:tabs>
    </w:pPr>
  </w:style>
  <w:style w:type="character" w:customStyle="1" w:styleId="Char1">
    <w:name w:val="Footer Char"/>
    <w:link w:val="a5"/>
    <w:uiPriority w:val="99"/>
    <w:semiHidden/>
    <w:locked/>
    <w:rPr>
      <w:rFonts w:ascii="Times New Roman" w:hAnsi="Times New Roman"/>
      <w:sz w:val="24"/>
    </w:rPr>
  </w:style>
  <w:style w:type="character" w:styleId="a6">
    <w:name w:val="page number"/>
    <w:uiPriority w:val="99"/>
    <w:rsid w:val="005D17B0"/>
    <w:rPr>
      <w:rFonts w:cs="Times New Roman"/>
    </w:rPr>
  </w:style>
  <w:style w:type="character" w:styleId="a7">
    <w:name w:val="annotation reference"/>
    <w:uiPriority w:val="99"/>
    <w:semiHidden/>
    <w:rsid w:val="00816DA7"/>
    <w:rPr>
      <w:rFonts w:cs="Times New Roman"/>
      <w:sz w:val="16"/>
    </w:rPr>
  </w:style>
  <w:style w:type="paragraph" w:styleId="a8">
    <w:name w:val="annotation text"/>
    <w:basedOn w:val="a"/>
    <w:link w:val="Char2"/>
    <w:uiPriority w:val="99"/>
    <w:semiHidden/>
    <w:rsid w:val="00816DA7"/>
    <w:rPr>
      <w:sz w:val="20"/>
      <w:szCs w:val="20"/>
    </w:rPr>
  </w:style>
  <w:style w:type="character" w:customStyle="1" w:styleId="Char2">
    <w:name w:val="Comment Text Char"/>
    <w:link w:val="a8"/>
    <w:uiPriority w:val="99"/>
    <w:semiHidden/>
    <w:locked/>
    <w:rsid w:val="00816DA7"/>
    <w:rPr>
      <w:rFonts w:ascii="Times New Roman" w:hAnsi="Times New Roman"/>
    </w:rPr>
  </w:style>
  <w:style w:type="paragraph" w:styleId="a9">
    <w:name w:val="annotation subject"/>
    <w:basedOn w:val="a8"/>
    <w:next w:val="a8"/>
    <w:link w:val="Char3"/>
    <w:uiPriority w:val="99"/>
    <w:semiHidden/>
    <w:rsid w:val="00816DA7"/>
    <w:rPr>
      <w:b/>
      <w:bCs/>
    </w:rPr>
  </w:style>
  <w:style w:type="character" w:customStyle="1" w:styleId="Char3">
    <w:name w:val="Comment Subject Char"/>
    <w:link w:val="a9"/>
    <w:uiPriority w:val="99"/>
    <w:semiHidden/>
    <w:locked/>
    <w:rsid w:val="00816DA7"/>
    <w:rPr>
      <w:rFonts w:ascii="Times New Roman" w:hAnsi="Times New Roman"/>
      <w:b/>
    </w:rPr>
  </w:style>
  <w:style w:type="paragraph" w:styleId="aa">
    <w:name w:val="List Paragraph"/>
    <w:basedOn w:val="a"/>
    <w:uiPriority w:val="34"/>
    <w:qFormat/>
    <w:rsid w:val="00B47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A42CE8228AFC6B4F829CF3426573F284" ma:contentTypeVersion="1" ma:contentTypeDescription="Δημιουργία νέου εγγράφου" ma:contentTypeScope="" ma:versionID="19e0ea7bd603f8130b8acd7cfe7ae53d">
  <xsd:schema xmlns:xsd="http://www.w3.org/2001/XMLSchema" xmlns:p="http://schemas.microsoft.com/office/2006/metadata/properties" targetNamespace="http://schemas.microsoft.com/office/2006/metadata/properties" ma:root="true" ma:fieldsID="f74da1daf4121c15829d1a5f7a1463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4E7EB1E-D698-4C79-9308-F85DD0EBB4FF}">
  <ds:schemaRefs>
    <ds:schemaRef ds:uri="http://schemas.microsoft.com/sharepoint/v3/contenttype/forms"/>
  </ds:schemaRefs>
</ds:datastoreItem>
</file>

<file path=customXml/itemProps2.xml><?xml version="1.0" encoding="utf-8"?>
<ds:datastoreItem xmlns:ds="http://schemas.openxmlformats.org/officeDocument/2006/customXml" ds:itemID="{37F82501-27B2-4C3A-AD3B-77DBA1E998EC}">
  <ds:schemaRef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terms/"/>
    <ds:schemaRef ds:uri="http://purl.org/dc/dcmitype/"/>
    <ds:schemaRef ds:uri="http://purl.org/dc/elements/1.1/"/>
  </ds:schemaRefs>
</ds:datastoreItem>
</file>

<file path=customXml/itemProps3.xml><?xml version="1.0" encoding="utf-8"?>
<ds:datastoreItem xmlns:ds="http://schemas.openxmlformats.org/officeDocument/2006/customXml" ds:itemID="{9803BC55-32F5-4E28-A883-8BC1D2810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502</Words>
  <Characters>3143</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Υπεύθυνος Λογαριασμού</vt:lpstr>
    </vt:vector>
  </TitlesOfParts>
  <Company>MOU DP sa</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Υπεύθυνος Λογαριασμού</dc:title>
  <dc:creator>ΔΟΥΛΓΕΡΩΦ ΙΒΑΝΑ (Ivana Doulgerof)</dc:creator>
  <cp:lastModifiedBy>user</cp:lastModifiedBy>
  <cp:revision>46</cp:revision>
  <cp:lastPrinted>2016-11-02T10:17:00Z</cp:lastPrinted>
  <dcterms:created xsi:type="dcterms:W3CDTF">2015-08-19T07:52:00Z</dcterms:created>
  <dcterms:modified xsi:type="dcterms:W3CDTF">2017-03-09T09:24:00Z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0x010100A42CE8228AFC6B4F829CF3426573F284</vt:lpwstr>
  </property>
  <property fmtid="{D5CDD505-2E9C-101B-9397-08002B2CF9AE}" pid="3" name="Order">
    <vt:r8>31600</vt:r8>
  </property>
  <property fmtid="{D5CDD505-2E9C-101B-9397-08002B2CF9AE}" pid="4" name="ΕΤΟΣ">
    <vt:lpwstr>2013</vt:lpwstr>
  </property>
</Properties>
</file>